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14DD" w:rsidRDefault="00BF14DD" w:rsidP="00BF14DD">
      <w:pPr>
        <w:shd w:val="clear" w:color="auto" w:fill="FFFFFF"/>
        <w:tabs>
          <w:tab w:val="left" w:pos="937"/>
        </w:tabs>
        <w:spacing w:after="150" w:line="240" w:lineRule="auto"/>
        <w:jc w:val="center"/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</w:pPr>
      <w:r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Муниципальное бюджетное общеобразовательное учреждение лицей № 2 Купинского района</w:t>
      </w:r>
    </w:p>
    <w:p w:rsidR="00BF14DD" w:rsidRDefault="00BF14DD" w:rsidP="00BF14DD">
      <w:pPr>
        <w:shd w:val="clear" w:color="auto" w:fill="FFFFFF"/>
        <w:tabs>
          <w:tab w:val="left" w:pos="937"/>
        </w:tabs>
        <w:spacing w:after="150" w:line="240" w:lineRule="auto"/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</w:pPr>
    </w:p>
    <w:p w:rsidR="00BF14DD" w:rsidRDefault="00301F9C" w:rsidP="00BF14DD">
      <w:pPr>
        <w:shd w:val="clear" w:color="auto" w:fill="FFFFFF"/>
        <w:spacing w:after="150" w:line="240" w:lineRule="auto"/>
        <w:ind w:left="72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Arial" w:eastAsia="Times New Roman" w:hAnsi="Arial" w:cs="Arial"/>
          <w:noProof/>
          <w:color w:val="000000"/>
          <w:sz w:val="21"/>
          <w:szCs w:val="21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-539115</wp:posOffset>
            </wp:positionH>
            <wp:positionV relativeFrom="paragraph">
              <wp:posOffset>99060</wp:posOffset>
            </wp:positionV>
            <wp:extent cx="6522720" cy="2470785"/>
            <wp:effectExtent l="19050" t="0" r="0" b="0"/>
            <wp:wrapNone/>
            <wp:docPr id="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15843" t="35816" r="13915" b="28723"/>
                    <a:stretch>
                      <a:fillRect/>
                    </a:stretch>
                  </pic:blipFill>
                  <pic:spPr bwMode="auto">
                    <a:xfrm rot="10800000">
                      <a:off x="0" y="0"/>
                      <a:ext cx="6522720" cy="24707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F14DD" w:rsidRDefault="00BF14DD" w:rsidP="00BF14DD">
      <w:pPr>
        <w:shd w:val="clear" w:color="auto" w:fill="FFFFFF"/>
        <w:spacing w:after="150" w:line="240" w:lineRule="auto"/>
        <w:ind w:left="720"/>
        <w:jc w:val="righ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301F9C" w:rsidRDefault="00301F9C" w:rsidP="00BF14DD">
      <w:pPr>
        <w:shd w:val="clear" w:color="auto" w:fill="FFFFFF"/>
        <w:spacing w:after="150" w:line="240" w:lineRule="auto"/>
        <w:ind w:left="720"/>
        <w:jc w:val="righ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301F9C" w:rsidRDefault="00301F9C" w:rsidP="00BF14DD">
      <w:pPr>
        <w:shd w:val="clear" w:color="auto" w:fill="FFFFFF"/>
        <w:spacing w:after="150" w:line="240" w:lineRule="auto"/>
        <w:ind w:left="720"/>
        <w:jc w:val="righ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301F9C" w:rsidRDefault="00301F9C" w:rsidP="00BF14DD">
      <w:pPr>
        <w:shd w:val="clear" w:color="auto" w:fill="FFFFFF"/>
        <w:spacing w:after="150" w:line="240" w:lineRule="auto"/>
        <w:ind w:left="720"/>
        <w:jc w:val="righ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301F9C" w:rsidRDefault="00301F9C" w:rsidP="00BF14DD">
      <w:pPr>
        <w:shd w:val="clear" w:color="auto" w:fill="FFFFFF"/>
        <w:spacing w:after="150" w:line="240" w:lineRule="auto"/>
        <w:ind w:left="720"/>
        <w:jc w:val="righ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301F9C" w:rsidRDefault="00301F9C" w:rsidP="00BF14DD">
      <w:pPr>
        <w:shd w:val="clear" w:color="auto" w:fill="FFFFFF"/>
        <w:spacing w:after="150" w:line="240" w:lineRule="auto"/>
        <w:ind w:left="720"/>
        <w:jc w:val="center"/>
        <w:rPr>
          <w:rFonts w:ascii="Arial" w:eastAsia="Times New Roman" w:hAnsi="Arial" w:cs="Arial"/>
          <w:b/>
          <w:color w:val="000000"/>
          <w:sz w:val="40"/>
          <w:szCs w:val="40"/>
          <w:lang w:eastAsia="ru-RU"/>
        </w:rPr>
      </w:pPr>
    </w:p>
    <w:p w:rsidR="00301F9C" w:rsidRDefault="00301F9C" w:rsidP="00BF14DD">
      <w:pPr>
        <w:shd w:val="clear" w:color="auto" w:fill="FFFFFF"/>
        <w:spacing w:after="150" w:line="240" w:lineRule="auto"/>
        <w:ind w:left="720"/>
        <w:jc w:val="center"/>
        <w:rPr>
          <w:rFonts w:ascii="Arial" w:eastAsia="Times New Roman" w:hAnsi="Arial" w:cs="Arial"/>
          <w:b/>
          <w:color w:val="000000"/>
          <w:sz w:val="40"/>
          <w:szCs w:val="40"/>
          <w:lang w:eastAsia="ru-RU"/>
        </w:rPr>
      </w:pPr>
    </w:p>
    <w:p w:rsidR="00301F9C" w:rsidRDefault="00301F9C" w:rsidP="00BF14DD">
      <w:pPr>
        <w:shd w:val="clear" w:color="auto" w:fill="FFFFFF"/>
        <w:spacing w:after="150" w:line="240" w:lineRule="auto"/>
        <w:ind w:left="720"/>
        <w:jc w:val="center"/>
        <w:rPr>
          <w:rFonts w:ascii="Arial" w:eastAsia="Times New Roman" w:hAnsi="Arial" w:cs="Arial"/>
          <w:b/>
          <w:color w:val="000000"/>
          <w:sz w:val="40"/>
          <w:szCs w:val="40"/>
          <w:lang w:eastAsia="ru-RU"/>
        </w:rPr>
      </w:pPr>
    </w:p>
    <w:p w:rsidR="00301F9C" w:rsidRDefault="00301F9C" w:rsidP="00BF14DD">
      <w:pPr>
        <w:shd w:val="clear" w:color="auto" w:fill="FFFFFF"/>
        <w:spacing w:after="150" w:line="240" w:lineRule="auto"/>
        <w:ind w:left="720"/>
        <w:jc w:val="center"/>
        <w:rPr>
          <w:rFonts w:ascii="Arial" w:eastAsia="Times New Roman" w:hAnsi="Arial" w:cs="Arial"/>
          <w:b/>
          <w:color w:val="000000"/>
          <w:sz w:val="40"/>
          <w:szCs w:val="40"/>
          <w:lang w:eastAsia="ru-RU"/>
        </w:rPr>
      </w:pPr>
    </w:p>
    <w:p w:rsidR="00301F9C" w:rsidRDefault="00301F9C" w:rsidP="00BF14DD">
      <w:pPr>
        <w:shd w:val="clear" w:color="auto" w:fill="FFFFFF"/>
        <w:spacing w:after="150" w:line="240" w:lineRule="auto"/>
        <w:ind w:left="720"/>
        <w:jc w:val="center"/>
        <w:rPr>
          <w:rFonts w:ascii="Arial" w:eastAsia="Times New Roman" w:hAnsi="Arial" w:cs="Arial"/>
          <w:b/>
          <w:color w:val="000000"/>
          <w:sz w:val="40"/>
          <w:szCs w:val="40"/>
          <w:lang w:eastAsia="ru-RU"/>
        </w:rPr>
      </w:pPr>
    </w:p>
    <w:p w:rsidR="00301F9C" w:rsidRDefault="00301F9C" w:rsidP="00BF14DD">
      <w:pPr>
        <w:shd w:val="clear" w:color="auto" w:fill="FFFFFF"/>
        <w:spacing w:after="150" w:line="240" w:lineRule="auto"/>
        <w:ind w:left="720"/>
        <w:jc w:val="center"/>
        <w:rPr>
          <w:rFonts w:ascii="Arial" w:eastAsia="Times New Roman" w:hAnsi="Arial" w:cs="Arial"/>
          <w:b/>
          <w:color w:val="000000"/>
          <w:sz w:val="40"/>
          <w:szCs w:val="40"/>
          <w:lang w:eastAsia="ru-RU"/>
        </w:rPr>
      </w:pPr>
    </w:p>
    <w:p w:rsidR="00BF14DD" w:rsidRDefault="00BF14DD" w:rsidP="00BF14DD">
      <w:pPr>
        <w:shd w:val="clear" w:color="auto" w:fill="FFFFFF"/>
        <w:spacing w:after="150" w:line="240" w:lineRule="auto"/>
        <w:ind w:left="720"/>
        <w:jc w:val="center"/>
        <w:rPr>
          <w:rFonts w:ascii="Arial" w:eastAsia="Times New Roman" w:hAnsi="Arial" w:cs="Arial"/>
          <w:b/>
          <w:color w:val="000000"/>
          <w:sz w:val="40"/>
          <w:szCs w:val="40"/>
          <w:lang w:eastAsia="ru-RU"/>
        </w:rPr>
      </w:pPr>
      <w:r>
        <w:rPr>
          <w:rFonts w:ascii="Arial" w:eastAsia="Times New Roman" w:hAnsi="Arial" w:cs="Arial"/>
          <w:b/>
          <w:color w:val="000000"/>
          <w:sz w:val="40"/>
          <w:szCs w:val="40"/>
          <w:lang w:eastAsia="ru-RU"/>
        </w:rPr>
        <w:t>Рабочая программа</w:t>
      </w:r>
    </w:p>
    <w:p w:rsidR="00BF14DD" w:rsidRPr="003211C6" w:rsidRDefault="00BF14DD" w:rsidP="00BF14DD">
      <w:pPr>
        <w:shd w:val="clear" w:color="auto" w:fill="FFFFFF"/>
        <w:spacing w:after="150" w:line="240" w:lineRule="auto"/>
        <w:ind w:left="720"/>
        <w:jc w:val="center"/>
        <w:rPr>
          <w:rFonts w:ascii="Arial" w:eastAsia="Times New Roman" w:hAnsi="Arial" w:cs="Arial"/>
          <w:b/>
          <w:color w:val="000000"/>
          <w:sz w:val="28"/>
          <w:szCs w:val="28"/>
          <w:lang w:eastAsia="ru-RU"/>
        </w:rPr>
      </w:pPr>
      <w:r>
        <w:rPr>
          <w:rFonts w:ascii="Arial" w:eastAsia="Times New Roman" w:hAnsi="Arial" w:cs="Arial"/>
          <w:b/>
          <w:color w:val="000000"/>
          <w:sz w:val="28"/>
          <w:szCs w:val="28"/>
          <w:lang w:eastAsia="ru-RU"/>
        </w:rPr>
        <w:t>по геометрии</w:t>
      </w:r>
    </w:p>
    <w:p w:rsidR="00BF14DD" w:rsidRDefault="00BF14DD" w:rsidP="00BF14DD">
      <w:pPr>
        <w:shd w:val="clear" w:color="auto" w:fill="FFFFFF"/>
        <w:tabs>
          <w:tab w:val="left" w:pos="4116"/>
        </w:tabs>
        <w:spacing w:after="150" w:line="240" w:lineRule="auto"/>
        <w:ind w:left="72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ab/>
        <w:t>2020-2021 учебный год</w:t>
      </w:r>
    </w:p>
    <w:p w:rsidR="00BF14DD" w:rsidRDefault="00BF14DD" w:rsidP="00BF14DD">
      <w:pPr>
        <w:shd w:val="clear" w:color="auto" w:fill="FFFFFF"/>
        <w:spacing w:after="150" w:line="240" w:lineRule="auto"/>
        <w:ind w:left="72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BF14DD" w:rsidRDefault="00BF14DD" w:rsidP="00BF14DD">
      <w:pPr>
        <w:shd w:val="clear" w:color="auto" w:fill="FFFFFF"/>
        <w:spacing w:after="150" w:line="240" w:lineRule="auto"/>
        <w:ind w:left="72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BF14DD" w:rsidRDefault="00BF14DD" w:rsidP="00BF14DD">
      <w:pPr>
        <w:shd w:val="clear" w:color="auto" w:fill="FFFFFF"/>
        <w:spacing w:after="150" w:line="240" w:lineRule="auto"/>
        <w:ind w:left="72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Учитель: Юстус О.Г.</w:t>
      </w:r>
    </w:p>
    <w:p w:rsidR="00BF14DD" w:rsidRDefault="00BF14DD" w:rsidP="00BF14DD">
      <w:pPr>
        <w:shd w:val="clear" w:color="auto" w:fill="FFFFFF"/>
        <w:spacing w:after="150" w:line="240" w:lineRule="auto"/>
        <w:ind w:left="72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Класс: 9а</w:t>
      </w:r>
    </w:p>
    <w:p w:rsidR="00BF14DD" w:rsidRDefault="00BF14DD" w:rsidP="00BF14DD">
      <w:pPr>
        <w:shd w:val="clear" w:color="auto" w:fill="FFFFFF"/>
        <w:spacing w:after="150" w:line="240" w:lineRule="auto"/>
        <w:ind w:left="72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Всего часов в год: 62</w:t>
      </w:r>
    </w:p>
    <w:p w:rsidR="00BF14DD" w:rsidRPr="001E22A2" w:rsidRDefault="00BF14DD" w:rsidP="00BF14DD">
      <w:pPr>
        <w:shd w:val="clear" w:color="auto" w:fill="FFFFFF"/>
        <w:spacing w:after="150" w:line="240" w:lineRule="auto"/>
        <w:ind w:left="72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Всего часов в неделе: 2</w:t>
      </w:r>
    </w:p>
    <w:p w:rsidR="00BF14DD" w:rsidRDefault="00BF14DD" w:rsidP="00BF14DD">
      <w:pPr>
        <w:shd w:val="clear" w:color="auto" w:fill="FFFFFF"/>
        <w:spacing w:after="150" w:line="240" w:lineRule="auto"/>
        <w:ind w:left="72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BF14DD" w:rsidRDefault="00BF14DD" w:rsidP="00BF14DD">
      <w:pPr>
        <w:shd w:val="clear" w:color="auto" w:fill="FFFFFF"/>
        <w:spacing w:after="150" w:line="240" w:lineRule="auto"/>
        <w:ind w:left="72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BF14DD" w:rsidRDefault="00BF14DD" w:rsidP="00BF14DD">
      <w:pPr>
        <w:shd w:val="clear" w:color="auto" w:fill="FFFFFF"/>
        <w:spacing w:after="150" w:line="240" w:lineRule="auto"/>
        <w:ind w:left="72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BF14DD" w:rsidRDefault="00BF14DD" w:rsidP="00BF14DD">
      <w:pPr>
        <w:shd w:val="clear" w:color="auto" w:fill="FFFFFF"/>
        <w:spacing w:after="150" w:line="240" w:lineRule="auto"/>
        <w:ind w:left="72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BF14DD" w:rsidRDefault="00BF14DD" w:rsidP="00BF14DD">
      <w:pPr>
        <w:shd w:val="clear" w:color="auto" w:fill="FFFFFF"/>
        <w:spacing w:after="150" w:line="240" w:lineRule="auto"/>
        <w:ind w:left="72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BF14DD" w:rsidRDefault="00BF14DD" w:rsidP="00BF14DD">
      <w:pPr>
        <w:shd w:val="clear" w:color="auto" w:fill="FFFFFF"/>
        <w:spacing w:after="150" w:line="240" w:lineRule="auto"/>
        <w:ind w:left="72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301F9C" w:rsidRDefault="00301F9C" w:rsidP="00BF14DD">
      <w:pPr>
        <w:shd w:val="clear" w:color="auto" w:fill="FFFFFF"/>
        <w:spacing w:after="150" w:line="240" w:lineRule="auto"/>
        <w:ind w:left="72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BF14DD" w:rsidRDefault="00BF14DD" w:rsidP="00BF14DD">
      <w:pPr>
        <w:shd w:val="clear" w:color="auto" w:fill="FFFFFF"/>
        <w:spacing w:after="150" w:line="240" w:lineRule="auto"/>
        <w:ind w:left="72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BF14DD" w:rsidRDefault="00BF14DD" w:rsidP="00BF14DD">
      <w:pPr>
        <w:shd w:val="clear" w:color="auto" w:fill="FFFFFF"/>
        <w:spacing w:after="150" w:line="240" w:lineRule="auto"/>
        <w:ind w:left="720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>2020 г.</w:t>
      </w:r>
    </w:p>
    <w:p w:rsidR="00942D76" w:rsidRPr="00301F9C" w:rsidRDefault="00942D76" w:rsidP="00BF14DD">
      <w:pPr>
        <w:pStyle w:val="a3"/>
        <w:numPr>
          <w:ilvl w:val="0"/>
          <w:numId w:val="15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01F9C">
        <w:rPr>
          <w:b/>
          <w:bCs/>
          <w:color w:val="000000"/>
          <w:sz w:val="28"/>
          <w:szCs w:val="28"/>
        </w:rPr>
        <w:lastRenderedPageBreak/>
        <w:t>Планируемые результаты освоения учебного курса</w:t>
      </w:r>
    </w:p>
    <w:p w:rsidR="00942D76" w:rsidRPr="00301F9C" w:rsidRDefault="00942D76" w:rsidP="00942D7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01F9C">
        <w:rPr>
          <w:b/>
          <w:bCs/>
          <w:color w:val="000000"/>
          <w:sz w:val="28"/>
          <w:szCs w:val="28"/>
        </w:rPr>
        <w:t>Личностные:</w:t>
      </w:r>
    </w:p>
    <w:p w:rsidR="00942D76" w:rsidRPr="00301F9C" w:rsidRDefault="00942D76" w:rsidP="00942D76">
      <w:pPr>
        <w:pStyle w:val="a3"/>
        <w:numPr>
          <w:ilvl w:val="0"/>
          <w:numId w:val="2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01F9C">
        <w:rPr>
          <w:color w:val="000000"/>
          <w:sz w:val="28"/>
          <w:szCs w:val="28"/>
        </w:rPr>
        <w:t>использование приобретенных знаний и умени</w:t>
      </w:r>
      <w:r w:rsidR="00BF14DD" w:rsidRPr="00301F9C">
        <w:rPr>
          <w:color w:val="000000"/>
          <w:sz w:val="28"/>
          <w:szCs w:val="28"/>
        </w:rPr>
        <w:t xml:space="preserve">й в практической деятельности и </w:t>
      </w:r>
      <w:r w:rsidRPr="00301F9C">
        <w:rPr>
          <w:color w:val="000000"/>
          <w:sz w:val="28"/>
          <w:szCs w:val="28"/>
        </w:rPr>
        <w:t>повседневной жизни для моделирования практических ситуаций и исследования построенных моделей с использованием аппарата геометрии;</w:t>
      </w:r>
    </w:p>
    <w:p w:rsidR="00942D76" w:rsidRPr="00301F9C" w:rsidRDefault="00942D76" w:rsidP="00942D76">
      <w:pPr>
        <w:pStyle w:val="a3"/>
        <w:numPr>
          <w:ilvl w:val="0"/>
          <w:numId w:val="2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01F9C">
        <w:rPr>
          <w:color w:val="000000"/>
          <w:sz w:val="28"/>
          <w:szCs w:val="28"/>
        </w:rPr>
        <w:t xml:space="preserve">формирование ответственного отношения к учению, готовности и </w:t>
      </w:r>
      <w:proofErr w:type="gramStart"/>
      <w:r w:rsidRPr="00301F9C">
        <w:rPr>
          <w:color w:val="000000"/>
          <w:sz w:val="28"/>
          <w:szCs w:val="28"/>
        </w:rPr>
        <w:t>способности</w:t>
      </w:r>
      <w:proofErr w:type="gramEnd"/>
      <w:r w:rsidRPr="00301F9C">
        <w:rPr>
          <w:color w:val="000000"/>
          <w:sz w:val="28"/>
          <w:szCs w:val="28"/>
        </w:rPr>
        <w:t xml:space="preserve"> обучающихся к саморазвитию и самообразованию на основе мотивации к обучению и познанию, выбору дальнейшего образования на базе ориентировки в мире профессий и профессиональных предпочтений, осознанному построению индивидуальной образовательной траектории с учётом устойчивых познавательных интересов;</w:t>
      </w:r>
    </w:p>
    <w:p w:rsidR="00942D76" w:rsidRPr="00301F9C" w:rsidRDefault="00942D76" w:rsidP="00942D76">
      <w:pPr>
        <w:pStyle w:val="a3"/>
        <w:numPr>
          <w:ilvl w:val="0"/>
          <w:numId w:val="2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01F9C">
        <w:rPr>
          <w:color w:val="000000"/>
          <w:sz w:val="28"/>
          <w:szCs w:val="28"/>
        </w:rPr>
        <w:t>формирование целостного мировоззрения, соответствующего современному уровню развития науки и общественной практики;</w:t>
      </w:r>
    </w:p>
    <w:p w:rsidR="00942D76" w:rsidRPr="00301F9C" w:rsidRDefault="00942D76" w:rsidP="00942D76">
      <w:pPr>
        <w:pStyle w:val="a3"/>
        <w:numPr>
          <w:ilvl w:val="0"/>
          <w:numId w:val="2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01F9C">
        <w:rPr>
          <w:color w:val="000000"/>
          <w:sz w:val="28"/>
          <w:szCs w:val="28"/>
        </w:rPr>
        <w:t>формирование коммуникативной компетентности в общении и сотрудничестве со сверстниками, старшими и младшими в образовательной, общественно полезной, учебно-исследовательской, творческой и других видах деятельности;</w:t>
      </w:r>
    </w:p>
    <w:p w:rsidR="00942D76" w:rsidRPr="00301F9C" w:rsidRDefault="00942D76" w:rsidP="00942D76">
      <w:pPr>
        <w:pStyle w:val="a3"/>
        <w:numPr>
          <w:ilvl w:val="0"/>
          <w:numId w:val="2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01F9C">
        <w:rPr>
          <w:color w:val="000000"/>
          <w:sz w:val="28"/>
          <w:szCs w:val="28"/>
        </w:rPr>
        <w:t xml:space="preserve">умение ясно, точно, грамотно излагать свои мысли в устной и письменной речи, понимать смысл поставленной задачи, выстраивать аргументацию, приводить примеры и </w:t>
      </w:r>
      <w:proofErr w:type="spellStart"/>
      <w:r w:rsidRPr="00301F9C">
        <w:rPr>
          <w:color w:val="000000"/>
          <w:sz w:val="28"/>
          <w:szCs w:val="28"/>
        </w:rPr>
        <w:t>контрпримеры</w:t>
      </w:r>
      <w:proofErr w:type="spellEnd"/>
      <w:r w:rsidRPr="00301F9C">
        <w:rPr>
          <w:color w:val="000000"/>
          <w:sz w:val="28"/>
          <w:szCs w:val="28"/>
        </w:rPr>
        <w:t>;</w:t>
      </w:r>
    </w:p>
    <w:p w:rsidR="00942D76" w:rsidRPr="00301F9C" w:rsidRDefault="00942D76" w:rsidP="00942D76">
      <w:pPr>
        <w:pStyle w:val="a3"/>
        <w:numPr>
          <w:ilvl w:val="0"/>
          <w:numId w:val="2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01F9C">
        <w:rPr>
          <w:color w:val="000000"/>
          <w:sz w:val="28"/>
          <w:szCs w:val="28"/>
        </w:rPr>
        <w:t>критичность мышления, умение распознавать логически некорректные высказывания, отличать гипотезу от факта;</w:t>
      </w:r>
    </w:p>
    <w:p w:rsidR="00942D76" w:rsidRPr="00301F9C" w:rsidRDefault="00942D76" w:rsidP="00942D76">
      <w:pPr>
        <w:pStyle w:val="a3"/>
        <w:numPr>
          <w:ilvl w:val="0"/>
          <w:numId w:val="2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01F9C">
        <w:rPr>
          <w:color w:val="000000"/>
          <w:sz w:val="28"/>
          <w:szCs w:val="28"/>
        </w:rPr>
        <w:t>креативность мышления, инициативу, находчивость, активность при решении геометрических задач;</w:t>
      </w:r>
    </w:p>
    <w:p w:rsidR="00942D76" w:rsidRPr="00301F9C" w:rsidRDefault="00942D76" w:rsidP="00942D76">
      <w:pPr>
        <w:pStyle w:val="a3"/>
        <w:numPr>
          <w:ilvl w:val="0"/>
          <w:numId w:val="2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01F9C">
        <w:rPr>
          <w:color w:val="000000"/>
          <w:sz w:val="28"/>
          <w:szCs w:val="28"/>
        </w:rPr>
        <w:t>умение контролировать процесс и результат учебной математической деятельности;</w:t>
      </w:r>
    </w:p>
    <w:p w:rsidR="00942D76" w:rsidRPr="00301F9C" w:rsidRDefault="00942D76" w:rsidP="00942D76">
      <w:pPr>
        <w:pStyle w:val="a3"/>
        <w:numPr>
          <w:ilvl w:val="0"/>
          <w:numId w:val="2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01F9C">
        <w:rPr>
          <w:color w:val="000000"/>
          <w:sz w:val="28"/>
          <w:szCs w:val="28"/>
        </w:rPr>
        <w:t>способность к эмоциональному восприятию математических объектов, задач, решений, рассуждений.</w:t>
      </w:r>
    </w:p>
    <w:p w:rsidR="00942D76" w:rsidRPr="00301F9C" w:rsidRDefault="00942D76" w:rsidP="00942D7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proofErr w:type="spellStart"/>
      <w:r w:rsidRPr="00301F9C">
        <w:rPr>
          <w:b/>
          <w:bCs/>
          <w:color w:val="000000"/>
          <w:sz w:val="28"/>
          <w:szCs w:val="28"/>
        </w:rPr>
        <w:t>Метапредметные</w:t>
      </w:r>
      <w:proofErr w:type="spellEnd"/>
      <w:r w:rsidRPr="00301F9C">
        <w:rPr>
          <w:b/>
          <w:bCs/>
          <w:color w:val="000000"/>
          <w:sz w:val="28"/>
          <w:szCs w:val="28"/>
        </w:rPr>
        <w:t>:</w:t>
      </w:r>
    </w:p>
    <w:p w:rsidR="00942D76" w:rsidRPr="00301F9C" w:rsidRDefault="00942D76" w:rsidP="00942D7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01F9C">
        <w:rPr>
          <w:color w:val="000000"/>
          <w:sz w:val="28"/>
          <w:szCs w:val="28"/>
        </w:rPr>
        <w:t>В 9 классе на уроках геометрии, как и на всех предметах, будет продолжена работа по развитию основ читательской компетенции. Обучающиеся овладеют чтением как средством осуществления своих дальнейших планов: продолжения образования и самообразования, осознанного планирования своего актуального и перспективного круга чтения.</w:t>
      </w:r>
    </w:p>
    <w:p w:rsidR="00942D76" w:rsidRPr="00301F9C" w:rsidRDefault="00942D76" w:rsidP="00942D7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01F9C">
        <w:rPr>
          <w:color w:val="000000"/>
          <w:sz w:val="28"/>
          <w:szCs w:val="28"/>
        </w:rPr>
        <w:t xml:space="preserve">При изучении геометрии обучающиеся усовершенствуют приобретенные навыки работы с информацией и пополнят их. Они смогут </w:t>
      </w:r>
      <w:r w:rsidRPr="00301F9C">
        <w:rPr>
          <w:color w:val="000000"/>
          <w:sz w:val="28"/>
          <w:szCs w:val="28"/>
        </w:rPr>
        <w:lastRenderedPageBreak/>
        <w:t>работать с текстами, преобразовывать и интерпретировать содержащуюся в них информацию, в том числе:</w:t>
      </w:r>
    </w:p>
    <w:p w:rsidR="00942D76" w:rsidRPr="00301F9C" w:rsidRDefault="00942D76" w:rsidP="00942D76">
      <w:pPr>
        <w:pStyle w:val="a3"/>
        <w:numPr>
          <w:ilvl w:val="0"/>
          <w:numId w:val="3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01F9C">
        <w:rPr>
          <w:color w:val="000000"/>
          <w:sz w:val="28"/>
          <w:szCs w:val="28"/>
        </w:rPr>
        <w:t>систематизировать, сопоставлять, анализировать, обобщать и интерпретировать информацию, содержащуюся в готовых информационных объектах;</w:t>
      </w:r>
    </w:p>
    <w:p w:rsidR="00942D76" w:rsidRPr="00301F9C" w:rsidRDefault="00942D76" w:rsidP="00942D76">
      <w:pPr>
        <w:pStyle w:val="a3"/>
        <w:numPr>
          <w:ilvl w:val="0"/>
          <w:numId w:val="3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01F9C">
        <w:rPr>
          <w:color w:val="000000"/>
          <w:sz w:val="28"/>
          <w:szCs w:val="28"/>
        </w:rPr>
        <w:t>выделять главную и избыточную информацию, выполнять смысловое свертывание выделенных фактов, мыслей; представлять информацию в сжатой словесной форме (в виде плана или тезисов) и в наглядно-символической форме (в виде таблиц, графических схем и диаграмм, карт понятий — концептуальных диаграмм, опорных конспектов);</w:t>
      </w:r>
    </w:p>
    <w:p w:rsidR="00942D76" w:rsidRPr="00301F9C" w:rsidRDefault="00942D76" w:rsidP="00942D76">
      <w:pPr>
        <w:pStyle w:val="a3"/>
        <w:numPr>
          <w:ilvl w:val="0"/>
          <w:numId w:val="3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01F9C">
        <w:rPr>
          <w:color w:val="000000"/>
          <w:sz w:val="28"/>
          <w:szCs w:val="28"/>
        </w:rPr>
        <w:t>заполнять и дополнять таблицы, схемы, диаграммы, тексты.</w:t>
      </w:r>
    </w:p>
    <w:p w:rsidR="00942D76" w:rsidRPr="00301F9C" w:rsidRDefault="00942D76" w:rsidP="00942D7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proofErr w:type="gramStart"/>
      <w:r w:rsidRPr="00301F9C">
        <w:rPr>
          <w:color w:val="000000"/>
          <w:sz w:val="28"/>
          <w:szCs w:val="28"/>
        </w:rPr>
        <w:t>В ходе изучения геометрии обучающиеся усовершенствуют опыт проектной деятельности, как особой формы учебной работы, способствующей воспитанию самостоятельности, инициативности, ответственности, повышению мотивации и эффективности учебной деятельности; в ходе реализации исходного замысла на практическом уровне овладеют умением выбирать адекватные стоящей задаче средства, принимать решения, в том числе и в ситуациях неопределенности.</w:t>
      </w:r>
      <w:proofErr w:type="gramEnd"/>
      <w:r w:rsidRPr="00301F9C">
        <w:rPr>
          <w:color w:val="000000"/>
          <w:sz w:val="28"/>
          <w:szCs w:val="28"/>
        </w:rPr>
        <w:t xml:space="preserve"> Они получат возможность развить </w:t>
      </w:r>
      <w:proofErr w:type="gramStart"/>
      <w:r w:rsidRPr="00301F9C">
        <w:rPr>
          <w:color w:val="000000"/>
          <w:sz w:val="28"/>
          <w:szCs w:val="28"/>
        </w:rPr>
        <w:t>способность к разработке</w:t>
      </w:r>
      <w:proofErr w:type="gramEnd"/>
      <w:r w:rsidRPr="00301F9C">
        <w:rPr>
          <w:color w:val="000000"/>
          <w:sz w:val="28"/>
          <w:szCs w:val="28"/>
        </w:rPr>
        <w:t xml:space="preserve"> нескольких вариантов решений, к поиску нестандартных решений, поиску и осуществлению наиболее приемлемого решения.</w:t>
      </w:r>
    </w:p>
    <w:p w:rsidR="00942D76" w:rsidRPr="00301F9C" w:rsidRDefault="00942D76" w:rsidP="00942D7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01F9C">
        <w:rPr>
          <w:b/>
          <w:bCs/>
          <w:color w:val="000000"/>
          <w:sz w:val="28"/>
          <w:szCs w:val="28"/>
        </w:rPr>
        <w:t>Регулятивные:</w:t>
      </w:r>
    </w:p>
    <w:p w:rsidR="00942D76" w:rsidRPr="00301F9C" w:rsidRDefault="00942D76" w:rsidP="00942D76">
      <w:pPr>
        <w:pStyle w:val="a3"/>
        <w:numPr>
          <w:ilvl w:val="0"/>
          <w:numId w:val="4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01F9C">
        <w:rPr>
          <w:i/>
          <w:iCs/>
          <w:color w:val="000000"/>
          <w:sz w:val="28"/>
          <w:szCs w:val="28"/>
        </w:rPr>
        <w:t>определять</w:t>
      </w:r>
      <w:r w:rsidRPr="00301F9C">
        <w:rPr>
          <w:color w:val="000000"/>
          <w:sz w:val="28"/>
          <w:szCs w:val="28"/>
        </w:rPr>
        <w:t> цель деятельности на уроке с помощью учителя и самостоятельно;</w:t>
      </w:r>
    </w:p>
    <w:p w:rsidR="00942D76" w:rsidRPr="00301F9C" w:rsidRDefault="00942D76" w:rsidP="00942D76">
      <w:pPr>
        <w:pStyle w:val="a3"/>
        <w:numPr>
          <w:ilvl w:val="0"/>
          <w:numId w:val="4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proofErr w:type="gramStart"/>
      <w:r w:rsidRPr="00301F9C">
        <w:rPr>
          <w:color w:val="000000"/>
          <w:sz w:val="28"/>
          <w:szCs w:val="28"/>
        </w:rPr>
        <w:t>учиться совместно с учителем обнаруживать</w:t>
      </w:r>
      <w:proofErr w:type="gramEnd"/>
      <w:r w:rsidRPr="00301F9C">
        <w:rPr>
          <w:color w:val="000000"/>
          <w:sz w:val="28"/>
          <w:szCs w:val="28"/>
        </w:rPr>
        <w:t xml:space="preserve"> и</w:t>
      </w:r>
      <w:r w:rsidRPr="00301F9C">
        <w:rPr>
          <w:i/>
          <w:iCs/>
          <w:color w:val="000000"/>
          <w:sz w:val="28"/>
          <w:szCs w:val="28"/>
        </w:rPr>
        <w:t> формулировать учебную проблему</w:t>
      </w:r>
      <w:r w:rsidRPr="00301F9C">
        <w:rPr>
          <w:color w:val="000000"/>
          <w:sz w:val="28"/>
          <w:szCs w:val="28"/>
        </w:rPr>
        <w:t>;</w:t>
      </w:r>
    </w:p>
    <w:p w:rsidR="00942D76" w:rsidRPr="00301F9C" w:rsidRDefault="00942D76" w:rsidP="00942D76">
      <w:pPr>
        <w:pStyle w:val="a3"/>
        <w:numPr>
          <w:ilvl w:val="0"/>
          <w:numId w:val="4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01F9C">
        <w:rPr>
          <w:color w:val="000000"/>
          <w:sz w:val="28"/>
          <w:szCs w:val="28"/>
        </w:rPr>
        <w:t>учиться</w:t>
      </w:r>
      <w:r w:rsidRPr="00301F9C">
        <w:rPr>
          <w:i/>
          <w:iCs/>
          <w:color w:val="000000"/>
          <w:sz w:val="28"/>
          <w:szCs w:val="28"/>
        </w:rPr>
        <w:t> планировать</w:t>
      </w:r>
      <w:r w:rsidRPr="00301F9C">
        <w:rPr>
          <w:color w:val="000000"/>
          <w:sz w:val="28"/>
          <w:szCs w:val="28"/>
        </w:rPr>
        <w:t> учебную деятельность на уроке;</w:t>
      </w:r>
    </w:p>
    <w:p w:rsidR="00942D76" w:rsidRPr="00301F9C" w:rsidRDefault="00942D76" w:rsidP="00942D76">
      <w:pPr>
        <w:pStyle w:val="a3"/>
        <w:numPr>
          <w:ilvl w:val="0"/>
          <w:numId w:val="4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01F9C">
        <w:rPr>
          <w:i/>
          <w:iCs/>
          <w:color w:val="000000"/>
          <w:sz w:val="28"/>
          <w:szCs w:val="28"/>
        </w:rPr>
        <w:t>высказывать</w:t>
      </w:r>
      <w:r w:rsidRPr="00301F9C">
        <w:rPr>
          <w:color w:val="000000"/>
          <w:sz w:val="28"/>
          <w:szCs w:val="28"/>
        </w:rPr>
        <w:t> свою версию, пытаться предлагать способ её проверки (на основе продуктивных заданий в учебнике);</w:t>
      </w:r>
    </w:p>
    <w:p w:rsidR="00942D76" w:rsidRPr="00301F9C" w:rsidRDefault="00942D76" w:rsidP="00942D76">
      <w:pPr>
        <w:pStyle w:val="a3"/>
        <w:numPr>
          <w:ilvl w:val="0"/>
          <w:numId w:val="4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01F9C">
        <w:rPr>
          <w:color w:val="000000"/>
          <w:sz w:val="28"/>
          <w:szCs w:val="28"/>
        </w:rPr>
        <w:t>работая по предложенному плану,</w:t>
      </w:r>
      <w:r w:rsidRPr="00301F9C">
        <w:rPr>
          <w:i/>
          <w:iCs/>
          <w:color w:val="000000"/>
          <w:sz w:val="28"/>
          <w:szCs w:val="28"/>
        </w:rPr>
        <w:t> использовать</w:t>
      </w:r>
      <w:r w:rsidRPr="00301F9C">
        <w:rPr>
          <w:color w:val="000000"/>
          <w:sz w:val="28"/>
          <w:szCs w:val="28"/>
        </w:rPr>
        <w:t> необходимые средства (учебник, компьютер и инструменты);</w:t>
      </w:r>
    </w:p>
    <w:p w:rsidR="00942D76" w:rsidRPr="00301F9C" w:rsidRDefault="00942D76" w:rsidP="00942D76">
      <w:pPr>
        <w:pStyle w:val="a3"/>
        <w:numPr>
          <w:ilvl w:val="0"/>
          <w:numId w:val="4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01F9C">
        <w:rPr>
          <w:i/>
          <w:iCs/>
          <w:color w:val="000000"/>
          <w:sz w:val="28"/>
          <w:szCs w:val="28"/>
        </w:rPr>
        <w:t>определять</w:t>
      </w:r>
      <w:r w:rsidRPr="00301F9C">
        <w:rPr>
          <w:color w:val="000000"/>
          <w:sz w:val="28"/>
          <w:szCs w:val="28"/>
        </w:rPr>
        <w:t> успешность выполнения своего задания в диалоге с учителем.</w:t>
      </w:r>
    </w:p>
    <w:p w:rsidR="00942D76" w:rsidRPr="00301F9C" w:rsidRDefault="00942D76" w:rsidP="00942D7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:rsidR="00942D76" w:rsidRPr="00301F9C" w:rsidRDefault="00942D76" w:rsidP="00942D7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01F9C">
        <w:rPr>
          <w:color w:val="000000"/>
          <w:sz w:val="28"/>
          <w:szCs w:val="28"/>
        </w:rPr>
        <w:t>Средством формирования регулятивных действий служат технология проблемного  диалога на этапе изучения нового материала и технология оценивания образовательных достижений (учебных успехов).</w:t>
      </w:r>
    </w:p>
    <w:p w:rsidR="00942D76" w:rsidRPr="00301F9C" w:rsidRDefault="00942D76" w:rsidP="00942D7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01F9C">
        <w:rPr>
          <w:b/>
          <w:bCs/>
          <w:color w:val="000000"/>
          <w:sz w:val="28"/>
          <w:szCs w:val="28"/>
        </w:rPr>
        <w:t>Познавательные</w:t>
      </w:r>
      <w:r w:rsidRPr="00301F9C">
        <w:rPr>
          <w:color w:val="000000"/>
          <w:sz w:val="28"/>
          <w:szCs w:val="28"/>
        </w:rPr>
        <w:t>:</w:t>
      </w:r>
    </w:p>
    <w:p w:rsidR="00942D76" w:rsidRPr="00301F9C" w:rsidRDefault="00942D76" w:rsidP="00942D76">
      <w:pPr>
        <w:pStyle w:val="a3"/>
        <w:numPr>
          <w:ilvl w:val="0"/>
          <w:numId w:val="5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01F9C">
        <w:rPr>
          <w:color w:val="000000"/>
          <w:sz w:val="28"/>
          <w:szCs w:val="28"/>
        </w:rPr>
        <w:lastRenderedPageBreak/>
        <w:t>ориентироваться в своей системе знаний:</w:t>
      </w:r>
      <w:r w:rsidRPr="00301F9C">
        <w:rPr>
          <w:i/>
          <w:iCs/>
          <w:color w:val="000000"/>
          <w:sz w:val="28"/>
          <w:szCs w:val="28"/>
        </w:rPr>
        <w:t> понимать,</w:t>
      </w:r>
      <w:r w:rsidRPr="00301F9C">
        <w:rPr>
          <w:color w:val="000000"/>
          <w:sz w:val="28"/>
          <w:szCs w:val="28"/>
        </w:rPr>
        <w:t> что нужна дополнительная информация (знания) для решения учебной задачи в один шаг;</w:t>
      </w:r>
    </w:p>
    <w:p w:rsidR="00942D76" w:rsidRPr="00301F9C" w:rsidRDefault="00942D76" w:rsidP="00942D76">
      <w:pPr>
        <w:pStyle w:val="a3"/>
        <w:numPr>
          <w:ilvl w:val="0"/>
          <w:numId w:val="5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01F9C">
        <w:rPr>
          <w:i/>
          <w:iCs/>
          <w:color w:val="000000"/>
          <w:sz w:val="28"/>
          <w:szCs w:val="28"/>
        </w:rPr>
        <w:t>делать</w:t>
      </w:r>
      <w:r w:rsidRPr="00301F9C">
        <w:rPr>
          <w:color w:val="000000"/>
          <w:sz w:val="28"/>
          <w:szCs w:val="28"/>
        </w:rPr>
        <w:t> предварительный</w:t>
      </w:r>
      <w:r w:rsidRPr="00301F9C">
        <w:rPr>
          <w:i/>
          <w:iCs/>
          <w:color w:val="000000"/>
          <w:sz w:val="28"/>
          <w:szCs w:val="28"/>
        </w:rPr>
        <w:t> отбор</w:t>
      </w:r>
      <w:r w:rsidRPr="00301F9C">
        <w:rPr>
          <w:color w:val="000000"/>
          <w:sz w:val="28"/>
          <w:szCs w:val="28"/>
        </w:rPr>
        <w:t> источников информации для решения учебной задачи;</w:t>
      </w:r>
    </w:p>
    <w:p w:rsidR="00942D76" w:rsidRPr="00301F9C" w:rsidRDefault="00942D76" w:rsidP="00942D76">
      <w:pPr>
        <w:pStyle w:val="a3"/>
        <w:numPr>
          <w:ilvl w:val="0"/>
          <w:numId w:val="5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01F9C">
        <w:rPr>
          <w:color w:val="000000"/>
          <w:sz w:val="28"/>
          <w:szCs w:val="28"/>
        </w:rPr>
        <w:t>добывать новые знания:</w:t>
      </w:r>
      <w:r w:rsidRPr="00301F9C">
        <w:rPr>
          <w:i/>
          <w:iCs/>
          <w:color w:val="000000"/>
          <w:sz w:val="28"/>
          <w:szCs w:val="28"/>
        </w:rPr>
        <w:t> находить </w:t>
      </w:r>
      <w:r w:rsidRPr="00301F9C">
        <w:rPr>
          <w:color w:val="000000"/>
          <w:sz w:val="28"/>
          <w:szCs w:val="28"/>
        </w:rPr>
        <w:t>необходимую информацию, как в учебнике, так и в предложенных учителем словарях, справочниках и интерне</w:t>
      </w:r>
      <w:proofErr w:type="gramStart"/>
      <w:r w:rsidRPr="00301F9C">
        <w:rPr>
          <w:color w:val="000000"/>
          <w:sz w:val="28"/>
          <w:szCs w:val="28"/>
        </w:rPr>
        <w:t>т-</w:t>
      </w:r>
      <w:proofErr w:type="gramEnd"/>
      <w:r w:rsidRPr="00301F9C">
        <w:rPr>
          <w:color w:val="000000"/>
          <w:sz w:val="28"/>
          <w:szCs w:val="28"/>
        </w:rPr>
        <w:t xml:space="preserve"> ресурсах;</w:t>
      </w:r>
    </w:p>
    <w:p w:rsidR="00942D76" w:rsidRPr="00301F9C" w:rsidRDefault="00942D76" w:rsidP="00942D76">
      <w:pPr>
        <w:pStyle w:val="a3"/>
        <w:numPr>
          <w:ilvl w:val="0"/>
          <w:numId w:val="5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01F9C">
        <w:rPr>
          <w:color w:val="000000"/>
          <w:sz w:val="28"/>
          <w:szCs w:val="28"/>
        </w:rPr>
        <w:t>добывать новые знания:</w:t>
      </w:r>
      <w:r w:rsidRPr="00301F9C">
        <w:rPr>
          <w:i/>
          <w:iCs/>
          <w:color w:val="000000"/>
          <w:sz w:val="28"/>
          <w:szCs w:val="28"/>
        </w:rPr>
        <w:t> извлекать</w:t>
      </w:r>
      <w:r w:rsidRPr="00301F9C">
        <w:rPr>
          <w:color w:val="000000"/>
          <w:sz w:val="28"/>
          <w:szCs w:val="28"/>
        </w:rPr>
        <w:t> информацию, представленную в разных формах (текст, таблица, схема, иллюстрация и др.);</w:t>
      </w:r>
    </w:p>
    <w:p w:rsidR="00942D76" w:rsidRPr="00301F9C" w:rsidRDefault="00942D76" w:rsidP="00942D76">
      <w:pPr>
        <w:pStyle w:val="a3"/>
        <w:numPr>
          <w:ilvl w:val="0"/>
          <w:numId w:val="5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01F9C">
        <w:rPr>
          <w:color w:val="000000"/>
          <w:sz w:val="28"/>
          <w:szCs w:val="28"/>
        </w:rPr>
        <w:t>перерабатывать полученную информацию:</w:t>
      </w:r>
      <w:r w:rsidRPr="00301F9C">
        <w:rPr>
          <w:i/>
          <w:iCs/>
          <w:color w:val="000000"/>
          <w:sz w:val="28"/>
          <w:szCs w:val="28"/>
        </w:rPr>
        <w:t> наблюдать и делать</w:t>
      </w:r>
      <w:r w:rsidRPr="00301F9C">
        <w:rPr>
          <w:color w:val="000000"/>
          <w:sz w:val="28"/>
          <w:szCs w:val="28"/>
        </w:rPr>
        <w:t> самостоятельные </w:t>
      </w:r>
      <w:r w:rsidRPr="00301F9C">
        <w:rPr>
          <w:i/>
          <w:iCs/>
          <w:color w:val="000000"/>
          <w:sz w:val="28"/>
          <w:szCs w:val="28"/>
        </w:rPr>
        <w:t>выводы.</w:t>
      </w:r>
      <w:r w:rsidRPr="00301F9C">
        <w:rPr>
          <w:color w:val="000000"/>
          <w:sz w:val="28"/>
          <w:szCs w:val="28"/>
        </w:rPr>
        <w:t> </w:t>
      </w:r>
    </w:p>
    <w:p w:rsidR="00942D76" w:rsidRPr="00301F9C" w:rsidRDefault="00942D76" w:rsidP="00942D7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:rsidR="00942D76" w:rsidRPr="00301F9C" w:rsidRDefault="00942D76" w:rsidP="00942D7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01F9C">
        <w:rPr>
          <w:color w:val="000000"/>
          <w:sz w:val="28"/>
          <w:szCs w:val="28"/>
        </w:rPr>
        <w:t>Средством формирования познавательных действий служит учебный материал и задания учебника, обеспечивающие первую линию развития – умение объяснять мир.</w:t>
      </w:r>
    </w:p>
    <w:p w:rsidR="00942D76" w:rsidRPr="00301F9C" w:rsidRDefault="00942D76" w:rsidP="00942D7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01F9C">
        <w:rPr>
          <w:b/>
          <w:bCs/>
          <w:color w:val="000000"/>
          <w:sz w:val="28"/>
          <w:szCs w:val="28"/>
        </w:rPr>
        <w:t>Коммуникативные:</w:t>
      </w:r>
    </w:p>
    <w:p w:rsidR="00942D76" w:rsidRPr="00301F9C" w:rsidRDefault="00942D76" w:rsidP="00942D76">
      <w:pPr>
        <w:pStyle w:val="a3"/>
        <w:numPr>
          <w:ilvl w:val="0"/>
          <w:numId w:val="6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01F9C">
        <w:rPr>
          <w:color w:val="000000"/>
          <w:sz w:val="28"/>
          <w:szCs w:val="28"/>
        </w:rPr>
        <w:t>доносить свою позицию до других:</w:t>
      </w:r>
      <w:r w:rsidRPr="00301F9C">
        <w:rPr>
          <w:i/>
          <w:iCs/>
          <w:color w:val="000000"/>
          <w:sz w:val="28"/>
          <w:szCs w:val="28"/>
        </w:rPr>
        <w:t> оформлять</w:t>
      </w:r>
      <w:r w:rsidRPr="00301F9C">
        <w:rPr>
          <w:color w:val="000000"/>
          <w:sz w:val="28"/>
          <w:szCs w:val="28"/>
        </w:rPr>
        <w:t> свою мысль в устной и письменной речи (на уровне предложения или небольшого текста);</w:t>
      </w:r>
    </w:p>
    <w:p w:rsidR="00942D76" w:rsidRPr="00301F9C" w:rsidRDefault="00942D76" w:rsidP="00942D76">
      <w:pPr>
        <w:pStyle w:val="a3"/>
        <w:numPr>
          <w:ilvl w:val="0"/>
          <w:numId w:val="6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01F9C">
        <w:rPr>
          <w:color w:val="000000"/>
          <w:sz w:val="28"/>
          <w:szCs w:val="28"/>
        </w:rPr>
        <w:t>слушать</w:t>
      </w:r>
      <w:r w:rsidRPr="00301F9C">
        <w:rPr>
          <w:i/>
          <w:iCs/>
          <w:color w:val="000000"/>
          <w:sz w:val="28"/>
          <w:szCs w:val="28"/>
        </w:rPr>
        <w:t> и</w:t>
      </w:r>
      <w:r w:rsidRPr="00301F9C">
        <w:rPr>
          <w:color w:val="000000"/>
          <w:sz w:val="28"/>
          <w:szCs w:val="28"/>
        </w:rPr>
        <w:t> понимать</w:t>
      </w:r>
      <w:r w:rsidRPr="00301F9C">
        <w:rPr>
          <w:i/>
          <w:iCs/>
          <w:color w:val="000000"/>
          <w:sz w:val="28"/>
          <w:szCs w:val="28"/>
        </w:rPr>
        <w:t> речь других;</w:t>
      </w:r>
    </w:p>
    <w:p w:rsidR="00942D76" w:rsidRPr="00301F9C" w:rsidRDefault="00942D76" w:rsidP="00942D76">
      <w:pPr>
        <w:pStyle w:val="a3"/>
        <w:numPr>
          <w:ilvl w:val="0"/>
          <w:numId w:val="6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01F9C">
        <w:rPr>
          <w:color w:val="000000"/>
          <w:sz w:val="28"/>
          <w:szCs w:val="28"/>
        </w:rPr>
        <w:t>выразительно</w:t>
      </w:r>
      <w:r w:rsidRPr="00301F9C">
        <w:rPr>
          <w:i/>
          <w:iCs/>
          <w:color w:val="000000"/>
          <w:sz w:val="28"/>
          <w:szCs w:val="28"/>
        </w:rPr>
        <w:t> читать</w:t>
      </w:r>
      <w:r w:rsidRPr="00301F9C">
        <w:rPr>
          <w:color w:val="000000"/>
          <w:sz w:val="28"/>
          <w:szCs w:val="28"/>
        </w:rPr>
        <w:t> и</w:t>
      </w:r>
      <w:r w:rsidRPr="00301F9C">
        <w:rPr>
          <w:i/>
          <w:iCs/>
          <w:color w:val="000000"/>
          <w:sz w:val="28"/>
          <w:szCs w:val="28"/>
        </w:rPr>
        <w:t> пересказывать</w:t>
      </w:r>
      <w:r w:rsidRPr="00301F9C">
        <w:rPr>
          <w:color w:val="000000"/>
          <w:sz w:val="28"/>
          <w:szCs w:val="28"/>
        </w:rPr>
        <w:t> текст;</w:t>
      </w:r>
    </w:p>
    <w:p w:rsidR="00942D76" w:rsidRPr="00301F9C" w:rsidRDefault="00942D76" w:rsidP="00942D76">
      <w:pPr>
        <w:pStyle w:val="a3"/>
        <w:numPr>
          <w:ilvl w:val="0"/>
          <w:numId w:val="6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01F9C">
        <w:rPr>
          <w:i/>
          <w:iCs/>
          <w:color w:val="000000"/>
          <w:sz w:val="28"/>
          <w:szCs w:val="28"/>
        </w:rPr>
        <w:t>вступать</w:t>
      </w:r>
      <w:r w:rsidRPr="00301F9C">
        <w:rPr>
          <w:color w:val="000000"/>
          <w:sz w:val="28"/>
          <w:szCs w:val="28"/>
        </w:rPr>
        <w:t> в беседу на уроке и в жизни;</w:t>
      </w:r>
    </w:p>
    <w:p w:rsidR="00942D76" w:rsidRPr="00301F9C" w:rsidRDefault="00942D76" w:rsidP="00942D76">
      <w:pPr>
        <w:pStyle w:val="a3"/>
        <w:numPr>
          <w:ilvl w:val="0"/>
          <w:numId w:val="6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01F9C">
        <w:rPr>
          <w:color w:val="000000"/>
          <w:sz w:val="28"/>
          <w:szCs w:val="28"/>
        </w:rPr>
        <w:t>совместно</w:t>
      </w:r>
      <w:r w:rsidRPr="00301F9C">
        <w:rPr>
          <w:i/>
          <w:iCs/>
          <w:color w:val="000000"/>
          <w:sz w:val="28"/>
          <w:szCs w:val="28"/>
        </w:rPr>
        <w:t> договариваться</w:t>
      </w:r>
      <w:r w:rsidRPr="00301F9C">
        <w:rPr>
          <w:color w:val="000000"/>
          <w:sz w:val="28"/>
          <w:szCs w:val="28"/>
        </w:rPr>
        <w:t> о правилах общения и поведения в школе и следовать им;</w:t>
      </w:r>
    </w:p>
    <w:p w:rsidR="00942D76" w:rsidRPr="00301F9C" w:rsidRDefault="00942D76" w:rsidP="00942D76">
      <w:pPr>
        <w:pStyle w:val="a3"/>
        <w:numPr>
          <w:ilvl w:val="0"/>
          <w:numId w:val="6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01F9C">
        <w:rPr>
          <w:color w:val="000000"/>
          <w:sz w:val="28"/>
          <w:szCs w:val="28"/>
        </w:rPr>
        <w:t>учиться</w:t>
      </w:r>
      <w:r w:rsidRPr="00301F9C">
        <w:rPr>
          <w:i/>
          <w:iCs/>
          <w:color w:val="000000"/>
          <w:sz w:val="28"/>
          <w:szCs w:val="28"/>
        </w:rPr>
        <w:t> выполнять</w:t>
      </w:r>
      <w:r w:rsidRPr="00301F9C">
        <w:rPr>
          <w:color w:val="000000"/>
          <w:sz w:val="28"/>
          <w:szCs w:val="28"/>
        </w:rPr>
        <w:t> различные роли в группе (лидера, исполнителя, критика).</w:t>
      </w:r>
    </w:p>
    <w:p w:rsidR="00942D76" w:rsidRPr="00301F9C" w:rsidRDefault="00942D76" w:rsidP="00942D7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01F9C">
        <w:rPr>
          <w:color w:val="000000"/>
          <w:sz w:val="28"/>
          <w:szCs w:val="28"/>
        </w:rPr>
        <w:t>Средством формирования коммуникативных действий служат технология проблемного диалога (побуждающий и подводящий диалог), технология продуктивного чтения и организация работы в малых группах.</w:t>
      </w:r>
    </w:p>
    <w:p w:rsidR="00942D76" w:rsidRPr="00301F9C" w:rsidRDefault="00942D76" w:rsidP="00942D7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01F9C">
        <w:rPr>
          <w:b/>
          <w:bCs/>
          <w:color w:val="000000"/>
          <w:sz w:val="28"/>
          <w:szCs w:val="28"/>
        </w:rPr>
        <w:t>Предметные:</w:t>
      </w:r>
    </w:p>
    <w:p w:rsidR="00942D76" w:rsidRPr="00301F9C" w:rsidRDefault="00942D76" w:rsidP="00942D76">
      <w:pPr>
        <w:pStyle w:val="a3"/>
        <w:numPr>
          <w:ilvl w:val="0"/>
          <w:numId w:val="7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01F9C">
        <w:rPr>
          <w:color w:val="000000"/>
          <w:sz w:val="28"/>
          <w:szCs w:val="28"/>
        </w:rPr>
        <w:t>обозначать и изображать векторы,</w:t>
      </w:r>
    </w:p>
    <w:p w:rsidR="00942D76" w:rsidRPr="00301F9C" w:rsidRDefault="00942D76" w:rsidP="00942D76">
      <w:pPr>
        <w:pStyle w:val="a3"/>
        <w:numPr>
          <w:ilvl w:val="0"/>
          <w:numId w:val="7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01F9C">
        <w:rPr>
          <w:color w:val="000000"/>
          <w:sz w:val="28"/>
          <w:szCs w:val="28"/>
        </w:rPr>
        <w:t xml:space="preserve">изображать вектор, равный </w:t>
      </w:r>
      <w:proofErr w:type="gramStart"/>
      <w:r w:rsidRPr="00301F9C">
        <w:rPr>
          <w:color w:val="000000"/>
          <w:sz w:val="28"/>
          <w:szCs w:val="28"/>
        </w:rPr>
        <w:t>данному</w:t>
      </w:r>
      <w:proofErr w:type="gramEnd"/>
      <w:r w:rsidRPr="00301F9C">
        <w:rPr>
          <w:color w:val="000000"/>
          <w:sz w:val="28"/>
          <w:szCs w:val="28"/>
        </w:rPr>
        <w:t>,</w:t>
      </w:r>
    </w:p>
    <w:p w:rsidR="00942D76" w:rsidRPr="00301F9C" w:rsidRDefault="00942D76" w:rsidP="00942D76">
      <w:pPr>
        <w:pStyle w:val="a3"/>
        <w:numPr>
          <w:ilvl w:val="0"/>
          <w:numId w:val="7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01F9C">
        <w:rPr>
          <w:color w:val="000000"/>
          <w:sz w:val="28"/>
          <w:szCs w:val="28"/>
        </w:rPr>
        <w:t>строить вектор, равный сумме двух векторов, используя правила треугольника, параллелограмма, формулировать законы сложения,</w:t>
      </w:r>
    </w:p>
    <w:p w:rsidR="00942D76" w:rsidRPr="00301F9C" w:rsidRDefault="00942D76" w:rsidP="00942D76">
      <w:pPr>
        <w:pStyle w:val="a3"/>
        <w:numPr>
          <w:ilvl w:val="0"/>
          <w:numId w:val="7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01F9C">
        <w:rPr>
          <w:color w:val="000000"/>
          <w:sz w:val="28"/>
          <w:szCs w:val="28"/>
        </w:rPr>
        <w:t>строить сумму нескольких векторов, используя правило многоугольника,</w:t>
      </w:r>
    </w:p>
    <w:p w:rsidR="00942D76" w:rsidRPr="00301F9C" w:rsidRDefault="00942D76" w:rsidP="00942D76">
      <w:pPr>
        <w:pStyle w:val="a3"/>
        <w:numPr>
          <w:ilvl w:val="0"/>
          <w:numId w:val="7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01F9C">
        <w:rPr>
          <w:color w:val="000000"/>
          <w:sz w:val="28"/>
          <w:szCs w:val="28"/>
        </w:rPr>
        <w:lastRenderedPageBreak/>
        <w:t>строить вектор, равный разности двух векторов, двумя способами.</w:t>
      </w:r>
    </w:p>
    <w:p w:rsidR="00942D76" w:rsidRPr="00301F9C" w:rsidRDefault="00942D76" w:rsidP="00942D76">
      <w:pPr>
        <w:pStyle w:val="a3"/>
        <w:numPr>
          <w:ilvl w:val="0"/>
          <w:numId w:val="7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01F9C">
        <w:rPr>
          <w:color w:val="000000"/>
          <w:sz w:val="28"/>
          <w:szCs w:val="28"/>
        </w:rPr>
        <w:t>решать геометрические задачи использование алгоритма выражения через данные векторы, используя правила сложения, вычитания и умножения вектора на число.</w:t>
      </w:r>
    </w:p>
    <w:p w:rsidR="00942D76" w:rsidRPr="00301F9C" w:rsidRDefault="00942D76" w:rsidP="00942D76">
      <w:pPr>
        <w:pStyle w:val="a3"/>
        <w:numPr>
          <w:ilvl w:val="0"/>
          <w:numId w:val="7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01F9C">
        <w:rPr>
          <w:color w:val="000000"/>
          <w:sz w:val="28"/>
          <w:szCs w:val="28"/>
        </w:rPr>
        <w:t>решать простейшие геометрические задачи, опираясь на изученные свойства векторов;</w:t>
      </w:r>
    </w:p>
    <w:p w:rsidR="00942D76" w:rsidRPr="00301F9C" w:rsidRDefault="00942D76" w:rsidP="00942D76">
      <w:pPr>
        <w:pStyle w:val="a3"/>
        <w:numPr>
          <w:ilvl w:val="0"/>
          <w:numId w:val="7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01F9C">
        <w:rPr>
          <w:color w:val="000000"/>
          <w:sz w:val="28"/>
          <w:szCs w:val="28"/>
        </w:rPr>
        <w:t>находить среднюю линию трапеции по заданным основаниям.</w:t>
      </w:r>
    </w:p>
    <w:p w:rsidR="00942D76" w:rsidRPr="00301F9C" w:rsidRDefault="00942D76" w:rsidP="00942D76">
      <w:pPr>
        <w:pStyle w:val="a3"/>
        <w:numPr>
          <w:ilvl w:val="0"/>
          <w:numId w:val="8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01F9C">
        <w:rPr>
          <w:color w:val="000000"/>
          <w:sz w:val="28"/>
          <w:szCs w:val="28"/>
        </w:rPr>
        <w:t>оперировать понятиями координаты вектора, координаты суммы и разности векторов, произведения вектора на число;</w:t>
      </w:r>
    </w:p>
    <w:p w:rsidR="00942D76" w:rsidRPr="00301F9C" w:rsidRDefault="00942D76" w:rsidP="00942D76">
      <w:pPr>
        <w:pStyle w:val="a3"/>
        <w:numPr>
          <w:ilvl w:val="0"/>
          <w:numId w:val="8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01F9C">
        <w:rPr>
          <w:color w:val="000000"/>
          <w:sz w:val="28"/>
          <w:szCs w:val="28"/>
        </w:rPr>
        <w:t>вычислять координаты вектора, координаты суммы и разности векторов, координаты произведения вектора на число;</w:t>
      </w:r>
    </w:p>
    <w:p w:rsidR="00942D76" w:rsidRPr="00301F9C" w:rsidRDefault="00942D76" w:rsidP="00942D76">
      <w:pPr>
        <w:pStyle w:val="a3"/>
        <w:numPr>
          <w:ilvl w:val="0"/>
          <w:numId w:val="8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01F9C">
        <w:rPr>
          <w:color w:val="000000"/>
          <w:sz w:val="28"/>
          <w:szCs w:val="28"/>
        </w:rPr>
        <w:t>вычислять угол между векторами,</w:t>
      </w:r>
    </w:p>
    <w:p w:rsidR="00942D76" w:rsidRPr="00301F9C" w:rsidRDefault="00942D76" w:rsidP="00942D76">
      <w:pPr>
        <w:pStyle w:val="a3"/>
        <w:numPr>
          <w:ilvl w:val="0"/>
          <w:numId w:val="8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01F9C">
        <w:rPr>
          <w:color w:val="000000"/>
          <w:sz w:val="28"/>
          <w:szCs w:val="28"/>
        </w:rPr>
        <w:t>вычислять скалярное произведение векторов;</w:t>
      </w:r>
    </w:p>
    <w:p w:rsidR="00942D76" w:rsidRPr="00301F9C" w:rsidRDefault="00942D76" w:rsidP="00942D76">
      <w:pPr>
        <w:pStyle w:val="a3"/>
        <w:numPr>
          <w:ilvl w:val="0"/>
          <w:numId w:val="8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01F9C">
        <w:rPr>
          <w:color w:val="000000"/>
          <w:sz w:val="28"/>
          <w:szCs w:val="28"/>
        </w:rPr>
        <w:t>вычислять расстояние между точками по известным координатам,</w:t>
      </w:r>
    </w:p>
    <w:p w:rsidR="00942D76" w:rsidRPr="00301F9C" w:rsidRDefault="00942D76" w:rsidP="00942D76">
      <w:pPr>
        <w:pStyle w:val="a3"/>
        <w:numPr>
          <w:ilvl w:val="0"/>
          <w:numId w:val="8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01F9C">
        <w:rPr>
          <w:color w:val="000000"/>
          <w:sz w:val="28"/>
          <w:szCs w:val="28"/>
        </w:rPr>
        <w:t>вычислять координаты середины отрезка;</w:t>
      </w:r>
    </w:p>
    <w:p w:rsidR="00942D76" w:rsidRPr="00301F9C" w:rsidRDefault="00942D76" w:rsidP="00942D76">
      <w:pPr>
        <w:pStyle w:val="a3"/>
        <w:numPr>
          <w:ilvl w:val="0"/>
          <w:numId w:val="8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01F9C">
        <w:rPr>
          <w:color w:val="000000"/>
          <w:sz w:val="28"/>
          <w:szCs w:val="28"/>
        </w:rPr>
        <w:t>составлять уравнение окружности, зная координаты центра и точки окружности, составлять уравнение прямой по координатам двух ее точек;</w:t>
      </w:r>
    </w:p>
    <w:p w:rsidR="00942D76" w:rsidRPr="00301F9C" w:rsidRDefault="00942D76" w:rsidP="00942D76">
      <w:pPr>
        <w:pStyle w:val="a3"/>
        <w:numPr>
          <w:ilvl w:val="0"/>
          <w:numId w:val="9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01F9C">
        <w:rPr>
          <w:color w:val="000000"/>
          <w:sz w:val="28"/>
          <w:szCs w:val="28"/>
        </w:rPr>
        <w:t>решать простейшие задачи методом координат;</w:t>
      </w:r>
    </w:p>
    <w:p w:rsidR="00942D76" w:rsidRPr="00301F9C" w:rsidRDefault="00942D76" w:rsidP="00942D76">
      <w:pPr>
        <w:pStyle w:val="a3"/>
        <w:numPr>
          <w:ilvl w:val="0"/>
          <w:numId w:val="9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01F9C">
        <w:rPr>
          <w:color w:val="000000"/>
          <w:sz w:val="28"/>
          <w:szCs w:val="28"/>
        </w:rPr>
        <w:t>оперировать понятиями: синуса, косинуса и тангенса углов;</w:t>
      </w:r>
    </w:p>
    <w:p w:rsidR="00942D76" w:rsidRPr="00301F9C" w:rsidRDefault="00942D76" w:rsidP="00942D76">
      <w:pPr>
        <w:pStyle w:val="a3"/>
        <w:numPr>
          <w:ilvl w:val="0"/>
          <w:numId w:val="9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01F9C">
        <w:rPr>
          <w:color w:val="000000"/>
          <w:sz w:val="28"/>
          <w:szCs w:val="28"/>
        </w:rPr>
        <w:t>применять основное тригонометрическое тождество при решении задач на нахождение одной тригонометрической функции через другую;</w:t>
      </w:r>
    </w:p>
    <w:p w:rsidR="00942D76" w:rsidRPr="00301F9C" w:rsidRDefault="00942D76" w:rsidP="00942D76">
      <w:pPr>
        <w:pStyle w:val="a3"/>
        <w:numPr>
          <w:ilvl w:val="0"/>
          <w:numId w:val="9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01F9C">
        <w:rPr>
          <w:color w:val="000000"/>
          <w:sz w:val="28"/>
          <w:szCs w:val="28"/>
        </w:rPr>
        <w:t>изображать угол между векторами, вычислять скалярное произведение векторов;</w:t>
      </w:r>
    </w:p>
    <w:p w:rsidR="00942D76" w:rsidRPr="00301F9C" w:rsidRDefault="00942D76" w:rsidP="00942D76">
      <w:pPr>
        <w:pStyle w:val="a3"/>
        <w:numPr>
          <w:ilvl w:val="0"/>
          <w:numId w:val="9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01F9C">
        <w:rPr>
          <w:color w:val="000000"/>
          <w:sz w:val="28"/>
          <w:szCs w:val="28"/>
        </w:rPr>
        <w:t>находить углы между векторами, используя формулу скалярного произведения в координатах;</w:t>
      </w:r>
    </w:p>
    <w:p w:rsidR="00942D76" w:rsidRPr="00301F9C" w:rsidRDefault="00942D76" w:rsidP="00942D76">
      <w:pPr>
        <w:pStyle w:val="a3"/>
        <w:numPr>
          <w:ilvl w:val="0"/>
          <w:numId w:val="9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01F9C">
        <w:rPr>
          <w:color w:val="000000"/>
          <w:sz w:val="28"/>
          <w:szCs w:val="28"/>
        </w:rPr>
        <w:t>применять теорему синусов, теорему косинусов;</w:t>
      </w:r>
    </w:p>
    <w:p w:rsidR="00942D76" w:rsidRPr="00301F9C" w:rsidRDefault="00942D76" w:rsidP="00942D76">
      <w:pPr>
        <w:pStyle w:val="a3"/>
        <w:numPr>
          <w:ilvl w:val="0"/>
          <w:numId w:val="9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01F9C">
        <w:rPr>
          <w:color w:val="000000"/>
          <w:sz w:val="28"/>
          <w:szCs w:val="28"/>
        </w:rPr>
        <w:t>применять формулу площади треугольника;</w:t>
      </w:r>
    </w:p>
    <w:p w:rsidR="00942D76" w:rsidRPr="00301F9C" w:rsidRDefault="00942D76" w:rsidP="00942D76">
      <w:pPr>
        <w:pStyle w:val="a3"/>
        <w:numPr>
          <w:ilvl w:val="0"/>
          <w:numId w:val="9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01F9C">
        <w:rPr>
          <w:color w:val="000000"/>
          <w:sz w:val="28"/>
          <w:szCs w:val="28"/>
        </w:rPr>
        <w:t>решать простейшие задачи на нахождение сторон и углов произвольного треугольника</w:t>
      </w:r>
    </w:p>
    <w:p w:rsidR="00942D76" w:rsidRPr="00301F9C" w:rsidRDefault="00942D76" w:rsidP="00942D76">
      <w:pPr>
        <w:pStyle w:val="a3"/>
        <w:numPr>
          <w:ilvl w:val="0"/>
          <w:numId w:val="9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01F9C">
        <w:rPr>
          <w:color w:val="000000"/>
          <w:sz w:val="28"/>
          <w:szCs w:val="28"/>
        </w:rPr>
        <w:t>оперировать понятиями правильного многоугольника,</w:t>
      </w:r>
    </w:p>
    <w:p w:rsidR="00942D76" w:rsidRPr="00301F9C" w:rsidRDefault="00942D76" w:rsidP="00942D76">
      <w:pPr>
        <w:pStyle w:val="a3"/>
        <w:numPr>
          <w:ilvl w:val="0"/>
          <w:numId w:val="9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01F9C">
        <w:rPr>
          <w:color w:val="000000"/>
          <w:sz w:val="28"/>
          <w:szCs w:val="28"/>
        </w:rPr>
        <w:t>применять формулу для вычисления угла правильного n-угольника.</w:t>
      </w:r>
    </w:p>
    <w:p w:rsidR="00942D76" w:rsidRPr="00301F9C" w:rsidRDefault="00942D76" w:rsidP="00942D76">
      <w:pPr>
        <w:pStyle w:val="a3"/>
        <w:numPr>
          <w:ilvl w:val="0"/>
          <w:numId w:val="9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01F9C">
        <w:rPr>
          <w:color w:val="000000"/>
          <w:sz w:val="28"/>
          <w:szCs w:val="28"/>
        </w:rPr>
        <w:t>применять формулы площади, стороны правильного многоугольника, радиуса вписанной и описанной окружности,</w:t>
      </w:r>
    </w:p>
    <w:p w:rsidR="00942D76" w:rsidRPr="00301F9C" w:rsidRDefault="00942D76" w:rsidP="00942D76">
      <w:pPr>
        <w:pStyle w:val="a3"/>
        <w:numPr>
          <w:ilvl w:val="0"/>
          <w:numId w:val="9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01F9C">
        <w:rPr>
          <w:color w:val="000000"/>
          <w:sz w:val="28"/>
          <w:szCs w:val="28"/>
        </w:rPr>
        <w:lastRenderedPageBreak/>
        <w:t>применять формулы длины окружности, дуги окружности, площади круга и кругового сектора.</w:t>
      </w:r>
    </w:p>
    <w:p w:rsidR="00942D76" w:rsidRPr="00301F9C" w:rsidRDefault="00942D76" w:rsidP="00942D76">
      <w:pPr>
        <w:pStyle w:val="a3"/>
        <w:numPr>
          <w:ilvl w:val="0"/>
          <w:numId w:val="9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01F9C">
        <w:rPr>
          <w:color w:val="000000"/>
          <w:sz w:val="28"/>
          <w:szCs w:val="28"/>
        </w:rPr>
        <w:t>использовать свойства измерения длин, углов при решении задач на нахождение длины отрезка, градусной меры угла;</w:t>
      </w:r>
    </w:p>
    <w:p w:rsidR="00942D76" w:rsidRPr="00301F9C" w:rsidRDefault="00942D76" w:rsidP="00942D76">
      <w:pPr>
        <w:pStyle w:val="a3"/>
        <w:numPr>
          <w:ilvl w:val="0"/>
          <w:numId w:val="9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01F9C">
        <w:rPr>
          <w:color w:val="000000"/>
          <w:sz w:val="28"/>
          <w:szCs w:val="28"/>
        </w:rPr>
        <w:t>вычислять площади треугольников, прямоугольников, трапеций, кругов и секторов;</w:t>
      </w:r>
    </w:p>
    <w:p w:rsidR="00942D76" w:rsidRPr="00301F9C" w:rsidRDefault="00942D76" w:rsidP="00942D76">
      <w:pPr>
        <w:pStyle w:val="a3"/>
        <w:numPr>
          <w:ilvl w:val="0"/>
          <w:numId w:val="9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01F9C">
        <w:rPr>
          <w:color w:val="000000"/>
          <w:sz w:val="28"/>
          <w:szCs w:val="28"/>
        </w:rPr>
        <w:t>вычислять длину окружности и длину дуги окружности;</w:t>
      </w:r>
    </w:p>
    <w:p w:rsidR="00942D76" w:rsidRPr="00301F9C" w:rsidRDefault="00942D76" w:rsidP="00942D76">
      <w:pPr>
        <w:pStyle w:val="a3"/>
        <w:numPr>
          <w:ilvl w:val="0"/>
          <w:numId w:val="9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01F9C">
        <w:rPr>
          <w:color w:val="000000"/>
          <w:sz w:val="28"/>
          <w:szCs w:val="28"/>
        </w:rPr>
        <w:t>вычислять длины линейных элементов фигур и их углы, используя изученные формулы.</w:t>
      </w:r>
    </w:p>
    <w:p w:rsidR="00942D76" w:rsidRPr="00301F9C" w:rsidRDefault="00942D76" w:rsidP="00942D76">
      <w:pPr>
        <w:pStyle w:val="a3"/>
        <w:numPr>
          <w:ilvl w:val="0"/>
          <w:numId w:val="9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01F9C">
        <w:rPr>
          <w:color w:val="000000"/>
          <w:sz w:val="28"/>
          <w:szCs w:val="28"/>
        </w:rPr>
        <w:t>оперировать понятиями отображения плоскости на себя и движения,</w:t>
      </w:r>
    </w:p>
    <w:p w:rsidR="00942D76" w:rsidRPr="00301F9C" w:rsidRDefault="00942D76" w:rsidP="00942D76">
      <w:pPr>
        <w:pStyle w:val="a3"/>
        <w:numPr>
          <w:ilvl w:val="0"/>
          <w:numId w:val="9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01F9C">
        <w:rPr>
          <w:color w:val="000000"/>
          <w:sz w:val="28"/>
          <w:szCs w:val="28"/>
        </w:rPr>
        <w:t>оперировать понятиями осевой и центральной симметрии, параллельного переноса, поворота,</w:t>
      </w:r>
    </w:p>
    <w:p w:rsidR="00942D76" w:rsidRPr="00301F9C" w:rsidRDefault="00942D76" w:rsidP="00942D76">
      <w:pPr>
        <w:pStyle w:val="a3"/>
        <w:numPr>
          <w:ilvl w:val="0"/>
          <w:numId w:val="9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01F9C">
        <w:rPr>
          <w:color w:val="000000"/>
          <w:sz w:val="28"/>
          <w:szCs w:val="28"/>
        </w:rPr>
        <w:t>распознавать виды движений,</w:t>
      </w:r>
    </w:p>
    <w:p w:rsidR="00942D76" w:rsidRPr="00301F9C" w:rsidRDefault="00942D76" w:rsidP="00942D76">
      <w:pPr>
        <w:pStyle w:val="a3"/>
        <w:numPr>
          <w:ilvl w:val="0"/>
          <w:numId w:val="9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01F9C">
        <w:rPr>
          <w:color w:val="000000"/>
          <w:sz w:val="28"/>
          <w:szCs w:val="28"/>
        </w:rPr>
        <w:t>выполнять построение движений с помощью циркуля и линейки, осуществлять преобразование фигур, распознавать по чертежам, осуществлять преобразования фигур с помощью осевой и центральной симметрии, параллельного переноса и поворота.</w:t>
      </w:r>
    </w:p>
    <w:p w:rsidR="00942D76" w:rsidRPr="00301F9C" w:rsidRDefault="00942D76" w:rsidP="00942D76">
      <w:pPr>
        <w:pStyle w:val="a3"/>
        <w:numPr>
          <w:ilvl w:val="0"/>
          <w:numId w:val="10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01F9C">
        <w:rPr>
          <w:color w:val="000000"/>
          <w:sz w:val="28"/>
          <w:szCs w:val="28"/>
        </w:rPr>
        <w:t>распознавать на чертежах, рисунках, моделях и в окружающем мире плоские и пространственные геометрические фигуры;</w:t>
      </w:r>
    </w:p>
    <w:p w:rsidR="00942D76" w:rsidRPr="00301F9C" w:rsidRDefault="00942D76" w:rsidP="00942D76">
      <w:pPr>
        <w:pStyle w:val="a3"/>
        <w:numPr>
          <w:ilvl w:val="0"/>
          <w:numId w:val="10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01F9C">
        <w:rPr>
          <w:color w:val="000000"/>
          <w:sz w:val="28"/>
          <w:szCs w:val="28"/>
        </w:rPr>
        <w:t>распознавать развёртки куба, прямоугольного параллелепипеда, правильной пирамиды, цилиндра и конуса;</w:t>
      </w:r>
    </w:p>
    <w:p w:rsidR="00942D76" w:rsidRPr="00301F9C" w:rsidRDefault="00942D76" w:rsidP="00942D76">
      <w:pPr>
        <w:pStyle w:val="a3"/>
        <w:numPr>
          <w:ilvl w:val="0"/>
          <w:numId w:val="10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01F9C">
        <w:rPr>
          <w:color w:val="000000"/>
          <w:sz w:val="28"/>
          <w:szCs w:val="28"/>
        </w:rPr>
        <w:t>определять по линейным размерам развёртки фигуры линейные размеры самой фигуры и наоборот;</w:t>
      </w:r>
    </w:p>
    <w:p w:rsidR="00942D76" w:rsidRPr="00301F9C" w:rsidRDefault="00942D76" w:rsidP="00942D76">
      <w:pPr>
        <w:pStyle w:val="a3"/>
        <w:numPr>
          <w:ilvl w:val="0"/>
          <w:numId w:val="11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01F9C">
        <w:rPr>
          <w:color w:val="000000"/>
          <w:sz w:val="28"/>
          <w:szCs w:val="28"/>
        </w:rPr>
        <w:t>вычислять объём прямоугольного параллелепипеда.</w:t>
      </w:r>
    </w:p>
    <w:p w:rsidR="00942D76" w:rsidRPr="00301F9C" w:rsidRDefault="00942D76" w:rsidP="00942D7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:rsidR="00942D76" w:rsidRPr="00301F9C" w:rsidRDefault="00942D76" w:rsidP="00942D7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:rsidR="00942D76" w:rsidRPr="00301F9C" w:rsidRDefault="00942D76" w:rsidP="00942D7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:rsidR="00942D76" w:rsidRPr="00301F9C" w:rsidRDefault="00942D76" w:rsidP="00942D7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:rsidR="00942D76" w:rsidRPr="00301F9C" w:rsidRDefault="00942D76" w:rsidP="00942D7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:rsidR="00942D76" w:rsidRPr="00301F9C" w:rsidRDefault="00942D76" w:rsidP="00942D7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:rsidR="00942D76" w:rsidRPr="00301F9C" w:rsidRDefault="00942D76" w:rsidP="00942D7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:rsidR="00942D76" w:rsidRPr="00301F9C" w:rsidRDefault="00942D76" w:rsidP="00942D7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:rsidR="00942D76" w:rsidRPr="00301F9C" w:rsidRDefault="00942D76" w:rsidP="00942D7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:rsidR="00942D76" w:rsidRPr="00301F9C" w:rsidRDefault="00942D76" w:rsidP="00942D7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:rsidR="00942D76" w:rsidRPr="00301F9C" w:rsidRDefault="00942D76" w:rsidP="00942D7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:rsidR="00942D76" w:rsidRPr="00301F9C" w:rsidRDefault="00942D76" w:rsidP="00942D7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:rsidR="00942D76" w:rsidRPr="00301F9C" w:rsidRDefault="00942D76" w:rsidP="00942D7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:rsidR="00942D76" w:rsidRPr="00301F9C" w:rsidRDefault="00942D76" w:rsidP="00942D7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:rsidR="00942D76" w:rsidRPr="00301F9C" w:rsidRDefault="00942D76" w:rsidP="00942D7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:rsidR="00942D76" w:rsidRPr="00301F9C" w:rsidRDefault="00942D76" w:rsidP="00942D7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:rsidR="00942D76" w:rsidRPr="00301F9C" w:rsidRDefault="00942D76" w:rsidP="00942D7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:rsidR="00942D76" w:rsidRPr="00301F9C" w:rsidRDefault="00942D76" w:rsidP="00942D76">
      <w:pPr>
        <w:pStyle w:val="a3"/>
        <w:numPr>
          <w:ilvl w:val="0"/>
          <w:numId w:val="12"/>
        </w:numPr>
        <w:shd w:val="clear" w:color="auto" w:fill="FFFFFF"/>
        <w:spacing w:before="0" w:beforeAutospacing="0" w:after="150" w:afterAutospacing="0"/>
        <w:jc w:val="center"/>
        <w:rPr>
          <w:color w:val="000000"/>
          <w:sz w:val="28"/>
          <w:szCs w:val="28"/>
        </w:rPr>
      </w:pPr>
      <w:r w:rsidRPr="00301F9C">
        <w:rPr>
          <w:b/>
          <w:bCs/>
          <w:color w:val="000000"/>
          <w:sz w:val="28"/>
          <w:szCs w:val="28"/>
        </w:rPr>
        <w:t>Содержание программы</w:t>
      </w:r>
    </w:p>
    <w:p w:rsidR="00942D76" w:rsidRPr="00301F9C" w:rsidRDefault="00942D76" w:rsidP="00942D76">
      <w:pPr>
        <w:pStyle w:val="a3"/>
        <w:numPr>
          <w:ilvl w:val="0"/>
          <w:numId w:val="13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01F9C">
        <w:rPr>
          <w:b/>
          <w:bCs/>
          <w:color w:val="000000"/>
          <w:sz w:val="28"/>
          <w:szCs w:val="28"/>
        </w:rPr>
        <w:t>Вводное повторение</w:t>
      </w:r>
      <w:proofErr w:type="gramStart"/>
      <w:r w:rsidRPr="00301F9C">
        <w:rPr>
          <w:b/>
          <w:bCs/>
          <w:color w:val="000000"/>
          <w:sz w:val="28"/>
          <w:szCs w:val="28"/>
        </w:rPr>
        <w:t xml:space="preserve">( </w:t>
      </w:r>
      <w:proofErr w:type="gramEnd"/>
      <w:r w:rsidRPr="00301F9C">
        <w:rPr>
          <w:b/>
          <w:bCs/>
          <w:color w:val="000000"/>
          <w:sz w:val="28"/>
          <w:szCs w:val="28"/>
        </w:rPr>
        <w:t>4 ч)</w:t>
      </w:r>
    </w:p>
    <w:p w:rsidR="00942D76" w:rsidRPr="00301F9C" w:rsidRDefault="00942D76" w:rsidP="00942D7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01F9C">
        <w:rPr>
          <w:color w:val="000000"/>
          <w:sz w:val="28"/>
          <w:szCs w:val="28"/>
        </w:rPr>
        <w:t>Повторение материала, изученного в курсе геометрии 7 класса.</w:t>
      </w:r>
    </w:p>
    <w:p w:rsidR="00942D76" w:rsidRPr="00301F9C" w:rsidRDefault="00942D76" w:rsidP="00942D7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01F9C">
        <w:rPr>
          <w:b/>
          <w:bCs/>
          <w:color w:val="000000"/>
          <w:sz w:val="28"/>
          <w:szCs w:val="28"/>
        </w:rPr>
        <w:t>2. Векторы.</w:t>
      </w:r>
      <w:r w:rsidRPr="00301F9C">
        <w:rPr>
          <w:color w:val="000000"/>
          <w:sz w:val="28"/>
          <w:szCs w:val="28"/>
        </w:rPr>
        <w:t> </w:t>
      </w:r>
      <w:r w:rsidRPr="00301F9C">
        <w:rPr>
          <w:b/>
          <w:bCs/>
          <w:color w:val="000000"/>
          <w:sz w:val="28"/>
          <w:szCs w:val="28"/>
        </w:rPr>
        <w:t>(12ч)</w:t>
      </w:r>
    </w:p>
    <w:p w:rsidR="00942D76" w:rsidRPr="00301F9C" w:rsidRDefault="00942D76" w:rsidP="00942D7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01F9C">
        <w:rPr>
          <w:color w:val="000000"/>
          <w:sz w:val="28"/>
          <w:szCs w:val="28"/>
        </w:rPr>
        <w:t>Вектор. Длина (модуль) вектора. Равенство векторов. Операции над векторами: сложение и вычитание векторов, умножение вектора на число. Применение векторов к решению задач; средняя линия трапеции.</w:t>
      </w:r>
    </w:p>
    <w:p w:rsidR="00942D76" w:rsidRPr="00301F9C" w:rsidRDefault="00942D76" w:rsidP="00942D7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01F9C">
        <w:rPr>
          <w:color w:val="000000"/>
          <w:sz w:val="28"/>
          <w:szCs w:val="28"/>
        </w:rPr>
        <w:t>Основная цель</w:t>
      </w:r>
      <w:r w:rsidRPr="00301F9C">
        <w:rPr>
          <w:b/>
          <w:bCs/>
          <w:color w:val="000000"/>
          <w:sz w:val="28"/>
          <w:szCs w:val="28"/>
        </w:rPr>
        <w:t> — </w:t>
      </w:r>
      <w:r w:rsidRPr="00301F9C">
        <w:rPr>
          <w:color w:val="000000"/>
          <w:sz w:val="28"/>
          <w:szCs w:val="28"/>
        </w:rPr>
        <w:t>сформировать понятие вектора как направленного отрезка, показать учащимся применение вектора к решению простейших задач. При изучении данной темы основное внимание уделяется выполнению операций над векторами в геометрической форме.</w:t>
      </w:r>
    </w:p>
    <w:p w:rsidR="00942D76" w:rsidRPr="00301F9C" w:rsidRDefault="00942D76" w:rsidP="00942D7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01F9C">
        <w:rPr>
          <w:b/>
          <w:bCs/>
          <w:color w:val="000000"/>
          <w:sz w:val="28"/>
          <w:szCs w:val="28"/>
        </w:rPr>
        <w:t>3.Метод координат (16ч)</w:t>
      </w:r>
    </w:p>
    <w:p w:rsidR="00942D76" w:rsidRPr="00301F9C" w:rsidRDefault="00942D76" w:rsidP="00942D7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01F9C">
        <w:rPr>
          <w:color w:val="000000"/>
          <w:sz w:val="28"/>
          <w:szCs w:val="28"/>
        </w:rPr>
        <w:t>Разложение вектора по двум неколлинеарным векторам. Координаты вектора. Простейшие задачи в координатах. Уравнения окружности и прямой. Применение векторов и координат при решении задач.</w:t>
      </w:r>
    </w:p>
    <w:p w:rsidR="00942D76" w:rsidRPr="00301F9C" w:rsidRDefault="00942D76" w:rsidP="00942D7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01F9C">
        <w:rPr>
          <w:color w:val="000000"/>
          <w:sz w:val="28"/>
          <w:szCs w:val="28"/>
        </w:rPr>
        <w:t xml:space="preserve">Основная цель </w:t>
      </w:r>
      <w:proofErr w:type="gramStart"/>
      <w:r w:rsidRPr="00301F9C">
        <w:rPr>
          <w:color w:val="000000"/>
          <w:sz w:val="28"/>
          <w:szCs w:val="28"/>
        </w:rPr>
        <w:t>—п</w:t>
      </w:r>
      <w:proofErr w:type="gramEnd"/>
      <w:r w:rsidRPr="00301F9C">
        <w:rPr>
          <w:color w:val="000000"/>
          <w:sz w:val="28"/>
          <w:szCs w:val="28"/>
        </w:rPr>
        <w:t>ознакомить с использованием векторов и метода координат при решении геометрических задач.</w:t>
      </w:r>
    </w:p>
    <w:p w:rsidR="00942D76" w:rsidRPr="00301F9C" w:rsidRDefault="00942D76" w:rsidP="00942D7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01F9C">
        <w:rPr>
          <w:color w:val="000000"/>
          <w:sz w:val="28"/>
          <w:szCs w:val="28"/>
        </w:rPr>
        <w:t>На примерах показывается, как векторы могут применяться к решению геометрических задач. Демонстрируется эффективность применения формул для координат середины отрезка, расстояния между двумя точками, уравнений окружности и прямой в конкретных геометрических задачах.</w:t>
      </w:r>
    </w:p>
    <w:p w:rsidR="00942D76" w:rsidRPr="00301F9C" w:rsidRDefault="00942D76" w:rsidP="00942D7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01F9C">
        <w:rPr>
          <w:b/>
          <w:bCs/>
          <w:color w:val="000000"/>
          <w:sz w:val="28"/>
          <w:szCs w:val="28"/>
        </w:rPr>
        <w:t>4. Соотношения между сторонами и углами треугольника. Скалярное произведение векторов.(24ч)</w:t>
      </w:r>
    </w:p>
    <w:p w:rsidR="00942D76" w:rsidRPr="00301F9C" w:rsidRDefault="00942D76" w:rsidP="00942D7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01F9C">
        <w:rPr>
          <w:color w:val="000000"/>
          <w:sz w:val="28"/>
          <w:szCs w:val="28"/>
        </w:rPr>
        <w:t xml:space="preserve">Синус, косинус и тангенс угла от 0° до 180°; приведение к острому углу. Основное тригонометрическое тождество. Формулы, связывающие синус, косинус, тангенс, котангенс одного и того же угла. Формула, выражающая площадь треугольника через две стороны и угол между ними. Теорема косинусов и теорема синусов; примеры их применения для вычисления </w:t>
      </w:r>
      <w:r w:rsidRPr="00301F9C">
        <w:rPr>
          <w:color w:val="000000"/>
          <w:sz w:val="28"/>
          <w:szCs w:val="28"/>
        </w:rPr>
        <w:lastRenderedPageBreak/>
        <w:t>элементов треугольника. Теорема Стюарта и ее применение при решении задач.</w:t>
      </w:r>
    </w:p>
    <w:p w:rsidR="00942D76" w:rsidRPr="00301F9C" w:rsidRDefault="00942D76" w:rsidP="00942D7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01F9C">
        <w:rPr>
          <w:color w:val="000000"/>
          <w:sz w:val="28"/>
          <w:szCs w:val="28"/>
        </w:rPr>
        <w:t>Скалярное произведение векторов. Угол между векторами.</w:t>
      </w:r>
    </w:p>
    <w:p w:rsidR="00942D76" w:rsidRPr="00301F9C" w:rsidRDefault="00942D76" w:rsidP="00942D7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01F9C">
        <w:rPr>
          <w:color w:val="000000"/>
          <w:sz w:val="28"/>
          <w:szCs w:val="28"/>
        </w:rPr>
        <w:t>Основная цель — познакомить учащихся с основными алгоритмами решения треугольников, развить умение учащихся применять тригонометрический аппарат при решении геометрических задач.</w:t>
      </w:r>
    </w:p>
    <w:p w:rsidR="00942D76" w:rsidRPr="00301F9C" w:rsidRDefault="00942D76" w:rsidP="00942D7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01F9C">
        <w:rPr>
          <w:color w:val="000000"/>
          <w:sz w:val="28"/>
          <w:szCs w:val="28"/>
        </w:rPr>
        <w:t>Скалярное произведение векторов вводится как в физике (произведение длин векторов на косинус угла между ними). Рассматриваются свойства скалярного произведения и его применение при решении геометрических задач.</w:t>
      </w:r>
    </w:p>
    <w:p w:rsidR="00942D76" w:rsidRPr="00301F9C" w:rsidRDefault="00942D76" w:rsidP="00942D7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01F9C">
        <w:rPr>
          <w:color w:val="000000"/>
          <w:sz w:val="28"/>
          <w:szCs w:val="28"/>
        </w:rPr>
        <w:t>Основное внимание следует уделить выработке прочных навыков в применении тригонометрического аппарата при решении геометрических задач.</w:t>
      </w:r>
    </w:p>
    <w:p w:rsidR="00942D76" w:rsidRPr="00301F9C" w:rsidRDefault="00942D76" w:rsidP="00942D7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01F9C">
        <w:rPr>
          <w:b/>
          <w:bCs/>
          <w:color w:val="000000"/>
          <w:sz w:val="28"/>
          <w:szCs w:val="28"/>
        </w:rPr>
        <w:t>5. Длина окружности и площадь круга</w:t>
      </w:r>
      <w:r w:rsidRPr="00301F9C">
        <w:rPr>
          <w:color w:val="000000"/>
          <w:sz w:val="28"/>
          <w:szCs w:val="28"/>
        </w:rPr>
        <w:t> </w:t>
      </w:r>
      <w:r w:rsidRPr="00301F9C">
        <w:rPr>
          <w:b/>
          <w:bCs/>
          <w:color w:val="000000"/>
          <w:sz w:val="28"/>
          <w:szCs w:val="28"/>
        </w:rPr>
        <w:t>(16ч)</w:t>
      </w:r>
    </w:p>
    <w:p w:rsidR="00942D76" w:rsidRPr="00301F9C" w:rsidRDefault="00942D76" w:rsidP="00942D7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01F9C">
        <w:rPr>
          <w:color w:val="000000"/>
          <w:sz w:val="28"/>
          <w:szCs w:val="28"/>
        </w:rPr>
        <w:t>Правильные многоугольники. Вписанные и описанные окружности правильного многоугольника. Формулы, выражающие площадь правильного многоугольника через периметр и радиус вписанной окружности. Построение правильных многоугольников. Длина окружности. Длина дуги. Площадь круга и площадь сектора.</w:t>
      </w:r>
    </w:p>
    <w:p w:rsidR="00942D76" w:rsidRPr="00301F9C" w:rsidRDefault="00942D76" w:rsidP="00942D7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01F9C">
        <w:rPr>
          <w:color w:val="000000"/>
          <w:sz w:val="28"/>
          <w:szCs w:val="28"/>
        </w:rPr>
        <w:t>Основная цель — расширить и систематизировать знания учащихся об окружностях и многоугольниках. В этой теме учащиеся знакомятся с окружностями, вписанными в правильные многоугольники, и окружностями, описанными около правильных многоугольников, и их свойствами</w:t>
      </w:r>
      <w:proofErr w:type="gramStart"/>
      <w:r w:rsidRPr="00301F9C">
        <w:rPr>
          <w:color w:val="000000"/>
          <w:sz w:val="28"/>
          <w:szCs w:val="28"/>
        </w:rPr>
        <w:t>..</w:t>
      </w:r>
      <w:proofErr w:type="gramEnd"/>
    </w:p>
    <w:p w:rsidR="00942D76" w:rsidRPr="00301F9C" w:rsidRDefault="00942D76" w:rsidP="00942D7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01F9C">
        <w:rPr>
          <w:color w:val="000000"/>
          <w:sz w:val="28"/>
          <w:szCs w:val="28"/>
        </w:rPr>
        <w:t>Здесь учащиеся на интуитивном уровне знакомятся с понятием предела и с его помощью рассматривают вывод формул длины окружности и площади круга.</w:t>
      </w:r>
    </w:p>
    <w:p w:rsidR="00942D76" w:rsidRPr="00301F9C" w:rsidRDefault="00942D76" w:rsidP="00942D7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01F9C">
        <w:rPr>
          <w:b/>
          <w:bCs/>
          <w:color w:val="000000"/>
          <w:sz w:val="28"/>
          <w:szCs w:val="28"/>
        </w:rPr>
        <w:t>6. Движение</w:t>
      </w:r>
      <w:r w:rsidRPr="00301F9C">
        <w:rPr>
          <w:color w:val="000000"/>
          <w:sz w:val="28"/>
          <w:szCs w:val="28"/>
        </w:rPr>
        <w:t> </w:t>
      </w:r>
      <w:r w:rsidRPr="00301F9C">
        <w:rPr>
          <w:b/>
          <w:bCs/>
          <w:color w:val="000000"/>
          <w:sz w:val="28"/>
          <w:szCs w:val="28"/>
        </w:rPr>
        <w:t>(10ч)</w:t>
      </w:r>
    </w:p>
    <w:p w:rsidR="00942D76" w:rsidRPr="00301F9C" w:rsidRDefault="00942D76" w:rsidP="00942D7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01F9C">
        <w:rPr>
          <w:color w:val="000000"/>
          <w:sz w:val="28"/>
          <w:szCs w:val="28"/>
        </w:rPr>
        <w:t>Примеры движений фигур. Параллельный перенос и поворот.</w:t>
      </w:r>
    </w:p>
    <w:p w:rsidR="00942D76" w:rsidRPr="00301F9C" w:rsidRDefault="00942D76" w:rsidP="00942D7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01F9C">
        <w:rPr>
          <w:color w:val="000000"/>
          <w:sz w:val="28"/>
          <w:szCs w:val="28"/>
        </w:rPr>
        <w:t>Основная цель — познакомить учащихся с понятием движения на плоскости: симметриями, параллельным переносом, поворотом.</w:t>
      </w:r>
    </w:p>
    <w:p w:rsidR="00942D76" w:rsidRPr="00301F9C" w:rsidRDefault="00942D76" w:rsidP="00942D7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01F9C">
        <w:rPr>
          <w:color w:val="000000"/>
          <w:sz w:val="28"/>
          <w:szCs w:val="28"/>
        </w:rPr>
        <w:t>Понятие отображения плоскости на себя как основы для введения понятия движения рассматривается на интуитивном уровне с привлечением уже известных учащимся понятий осевой и центральной симметрии. При изучении темы основное внимание следует уделить выработке навыков построения образов точек, отрезков, треугольников при симметриях, параллельном переносе, повороте.</w:t>
      </w:r>
    </w:p>
    <w:p w:rsidR="00942D76" w:rsidRPr="00301F9C" w:rsidRDefault="00942D76" w:rsidP="00942D7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01F9C">
        <w:rPr>
          <w:b/>
          <w:bCs/>
          <w:color w:val="000000"/>
          <w:sz w:val="28"/>
          <w:szCs w:val="28"/>
        </w:rPr>
        <w:t>7.Об аксиомах геометрии (2ч)</w:t>
      </w:r>
    </w:p>
    <w:p w:rsidR="00942D76" w:rsidRPr="00301F9C" w:rsidRDefault="00942D76" w:rsidP="00942D7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01F9C">
        <w:rPr>
          <w:color w:val="000000"/>
          <w:sz w:val="28"/>
          <w:szCs w:val="28"/>
        </w:rPr>
        <w:t>Беседа об аксиомах геометрии.</w:t>
      </w:r>
    </w:p>
    <w:p w:rsidR="00942D76" w:rsidRPr="00301F9C" w:rsidRDefault="00942D76" w:rsidP="00942D7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01F9C">
        <w:rPr>
          <w:color w:val="000000"/>
          <w:sz w:val="28"/>
          <w:szCs w:val="28"/>
        </w:rPr>
        <w:lastRenderedPageBreak/>
        <w:t>Основная цель — дать более глубокое представление о системе аксиом планиметрии и аксиоматическом методе.</w:t>
      </w:r>
    </w:p>
    <w:p w:rsidR="00942D76" w:rsidRPr="00301F9C" w:rsidRDefault="00942D76" w:rsidP="00942D7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01F9C">
        <w:rPr>
          <w:color w:val="000000"/>
          <w:sz w:val="28"/>
          <w:szCs w:val="28"/>
        </w:rPr>
        <w:t>В данной теме рассказывается о различных системах аксиом геометрии, в частности о различных способах введения понятия равенства фигур.</w:t>
      </w:r>
    </w:p>
    <w:p w:rsidR="00942D76" w:rsidRPr="00301F9C" w:rsidRDefault="00942D76" w:rsidP="00942D7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01F9C">
        <w:rPr>
          <w:b/>
          <w:bCs/>
          <w:color w:val="000000"/>
          <w:sz w:val="28"/>
          <w:szCs w:val="28"/>
        </w:rPr>
        <w:t>8. Начальные сведения из стереометрии (8ч)</w:t>
      </w:r>
    </w:p>
    <w:p w:rsidR="00942D76" w:rsidRPr="00301F9C" w:rsidRDefault="00942D76" w:rsidP="00942D7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01F9C">
        <w:rPr>
          <w:color w:val="000000"/>
          <w:sz w:val="28"/>
          <w:szCs w:val="28"/>
        </w:rPr>
        <w:t>Предмет стереометрии. Геометрические тела и поверхности. Многогранники: призма, параллелепипед, пирамида, формулы для вычисления их объемов. Тела и поверхности вращения: цилиндр, конус, сфера, шар, формулы для вычисления их площадей поверхностей и объемов.</w:t>
      </w:r>
    </w:p>
    <w:p w:rsidR="00942D76" w:rsidRPr="00301F9C" w:rsidRDefault="00942D76" w:rsidP="00942D7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01F9C">
        <w:rPr>
          <w:color w:val="000000"/>
          <w:sz w:val="28"/>
          <w:szCs w:val="28"/>
        </w:rPr>
        <w:t>Основная цель — дать начальное представление о телах и поверхностях в пространстве; познакомить учащихся с основными формулами для вычисления площадей поверхностей и объемов тел.</w:t>
      </w:r>
    </w:p>
    <w:p w:rsidR="00942D76" w:rsidRPr="00301F9C" w:rsidRDefault="00942D76" w:rsidP="00942D7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proofErr w:type="gramStart"/>
      <w:r w:rsidRPr="00301F9C">
        <w:rPr>
          <w:color w:val="000000"/>
          <w:sz w:val="28"/>
          <w:szCs w:val="28"/>
        </w:rPr>
        <w:t>Рассмотрение простейших многогранников (призмы, параллелепипеда, пирамиды), а также тел и поверхностей вращения (цилиндра, конуса, сферы, шара) проводится на основе наглядных представлений, без привлечения аксиом стереометрии.</w:t>
      </w:r>
      <w:proofErr w:type="gramEnd"/>
      <w:r w:rsidRPr="00301F9C">
        <w:rPr>
          <w:color w:val="000000"/>
          <w:sz w:val="28"/>
          <w:szCs w:val="28"/>
        </w:rPr>
        <w:t xml:space="preserve"> Формулы для вычисления объемов указанных тел выводятся на основе принципа Кавальери, формулы для вычисления площадей боковых поверхностей цилиндра и конуса получаются с помощью разверток этих поверхностей, формула площади сферы приводится без обоснования.</w:t>
      </w:r>
    </w:p>
    <w:p w:rsidR="00942D76" w:rsidRPr="00301F9C" w:rsidRDefault="00942D76" w:rsidP="00942D7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01F9C">
        <w:rPr>
          <w:b/>
          <w:bCs/>
          <w:color w:val="000000"/>
          <w:sz w:val="28"/>
          <w:szCs w:val="28"/>
        </w:rPr>
        <w:t>9.Повторение. Решение задач.(11ч)</w:t>
      </w:r>
    </w:p>
    <w:p w:rsidR="00F36D7D" w:rsidRPr="00301F9C" w:rsidRDefault="00F36D7D" w:rsidP="00301F9C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767676"/>
          <w:sz w:val="28"/>
          <w:szCs w:val="28"/>
          <w:lang w:eastAsia="ru-RU"/>
        </w:rPr>
      </w:pPr>
      <w:r w:rsidRPr="00301F9C">
        <w:rPr>
          <w:rFonts w:ascii="Times New Roman" w:eastAsia="Times New Roman" w:hAnsi="Times New Roman" w:cs="Times New Roman"/>
          <w:color w:val="767676"/>
          <w:sz w:val="28"/>
          <w:szCs w:val="28"/>
          <w:lang w:eastAsia="ru-RU"/>
        </w:rPr>
        <w:t>Учебно-тематический план</w:t>
      </w:r>
    </w:p>
    <w:tbl>
      <w:tblPr>
        <w:tblW w:w="4691" w:type="pct"/>
        <w:shd w:val="clear" w:color="auto" w:fill="FFFFFF"/>
        <w:tblCellMar>
          <w:top w:w="10" w:type="dxa"/>
          <w:left w:w="10" w:type="dxa"/>
          <w:bottom w:w="10" w:type="dxa"/>
          <w:right w:w="10" w:type="dxa"/>
        </w:tblCellMar>
        <w:tblLook w:val="04A0"/>
      </w:tblPr>
      <w:tblGrid>
        <w:gridCol w:w="890"/>
        <w:gridCol w:w="5668"/>
        <w:gridCol w:w="2259"/>
      </w:tblGrid>
      <w:tr w:rsidR="00F92B80" w:rsidRPr="00301F9C" w:rsidTr="00301F9C">
        <w:trPr>
          <w:trHeight w:val="472"/>
        </w:trPr>
        <w:tc>
          <w:tcPr>
            <w:tcW w:w="505" w:type="pct"/>
            <w:vMerge w:val="restart"/>
            <w:tcBorders>
              <w:top w:val="single" w:sz="6" w:space="0" w:color="000001"/>
              <w:left w:val="single" w:sz="6" w:space="0" w:color="000001"/>
              <w:bottom w:val="nil"/>
              <w:right w:val="single" w:sz="6" w:space="0" w:color="000001"/>
            </w:tcBorders>
            <w:shd w:val="clear" w:color="auto" w:fill="FFFFFF"/>
            <w:tcMar>
              <w:top w:w="14" w:type="dxa"/>
              <w:left w:w="29" w:type="dxa"/>
              <w:bottom w:w="0" w:type="dxa"/>
              <w:right w:w="14" w:type="dxa"/>
            </w:tcMar>
            <w:vAlign w:val="center"/>
            <w:hideMark/>
          </w:tcPr>
          <w:p w:rsidR="00F92B80" w:rsidRPr="00301F9C" w:rsidRDefault="00F92B80" w:rsidP="00F36D7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1F9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Раздел</w:t>
            </w:r>
          </w:p>
        </w:tc>
        <w:tc>
          <w:tcPr>
            <w:tcW w:w="3214" w:type="pct"/>
            <w:vMerge w:val="restart"/>
            <w:tcBorders>
              <w:top w:val="single" w:sz="6" w:space="0" w:color="000001"/>
              <w:left w:val="single" w:sz="6" w:space="0" w:color="000001"/>
              <w:bottom w:val="nil"/>
              <w:right w:val="single" w:sz="6" w:space="0" w:color="000001"/>
            </w:tcBorders>
            <w:shd w:val="clear" w:color="auto" w:fill="FFFFFF"/>
            <w:tcMar>
              <w:top w:w="14" w:type="dxa"/>
              <w:left w:w="29" w:type="dxa"/>
              <w:bottom w:w="0" w:type="dxa"/>
              <w:right w:w="14" w:type="dxa"/>
            </w:tcMar>
            <w:vAlign w:val="center"/>
            <w:hideMark/>
          </w:tcPr>
          <w:p w:rsidR="00F92B80" w:rsidRPr="00301F9C" w:rsidRDefault="00F92B80" w:rsidP="00F36D7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1F9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Тема раздела</w:t>
            </w:r>
          </w:p>
        </w:tc>
        <w:tc>
          <w:tcPr>
            <w:tcW w:w="1282" w:type="pct"/>
            <w:vMerge w:val="restart"/>
            <w:tcBorders>
              <w:top w:val="single" w:sz="6" w:space="0" w:color="000001"/>
              <w:left w:val="single" w:sz="6" w:space="0" w:color="000001"/>
              <w:bottom w:val="nil"/>
              <w:right w:val="single" w:sz="6" w:space="0" w:color="000001"/>
            </w:tcBorders>
            <w:shd w:val="clear" w:color="auto" w:fill="FFFFFF"/>
            <w:tcMar>
              <w:top w:w="14" w:type="dxa"/>
              <w:left w:w="29" w:type="dxa"/>
              <w:bottom w:w="0" w:type="dxa"/>
              <w:right w:w="14" w:type="dxa"/>
            </w:tcMar>
            <w:vAlign w:val="center"/>
            <w:hideMark/>
          </w:tcPr>
          <w:p w:rsidR="00F92B80" w:rsidRPr="00301F9C" w:rsidRDefault="00F92B80" w:rsidP="00F92B80">
            <w:pPr>
              <w:spacing w:after="150" w:line="240" w:lineRule="auto"/>
              <w:ind w:left="1162" w:hanging="1162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1F9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Количество часов</w:t>
            </w:r>
          </w:p>
        </w:tc>
      </w:tr>
      <w:tr w:rsidR="00F92B80" w:rsidRPr="00301F9C" w:rsidTr="00301F9C">
        <w:trPr>
          <w:trHeight w:val="322"/>
        </w:trPr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nil"/>
              <w:right w:val="single" w:sz="6" w:space="0" w:color="000001"/>
            </w:tcBorders>
            <w:shd w:val="clear" w:color="auto" w:fill="FFFFFF"/>
            <w:vAlign w:val="center"/>
            <w:hideMark/>
          </w:tcPr>
          <w:p w:rsidR="00F92B80" w:rsidRPr="00301F9C" w:rsidRDefault="00F92B80" w:rsidP="00F36D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214" w:type="pct"/>
            <w:vMerge/>
            <w:tcBorders>
              <w:top w:val="single" w:sz="6" w:space="0" w:color="000001"/>
              <w:left w:val="single" w:sz="6" w:space="0" w:color="000001"/>
              <w:bottom w:val="nil"/>
              <w:right w:val="single" w:sz="6" w:space="0" w:color="000001"/>
            </w:tcBorders>
            <w:shd w:val="clear" w:color="auto" w:fill="FFFFFF"/>
            <w:vAlign w:val="center"/>
            <w:hideMark/>
          </w:tcPr>
          <w:p w:rsidR="00F92B80" w:rsidRPr="00301F9C" w:rsidRDefault="00F92B80" w:rsidP="00F36D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82" w:type="pct"/>
            <w:vMerge/>
            <w:tcBorders>
              <w:top w:val="single" w:sz="6" w:space="0" w:color="000001"/>
              <w:left w:val="single" w:sz="6" w:space="0" w:color="000001"/>
              <w:bottom w:val="nil"/>
              <w:right w:val="single" w:sz="6" w:space="0" w:color="000001"/>
            </w:tcBorders>
            <w:shd w:val="clear" w:color="auto" w:fill="FFFFFF"/>
            <w:vAlign w:val="center"/>
            <w:hideMark/>
          </w:tcPr>
          <w:p w:rsidR="00F92B80" w:rsidRPr="00301F9C" w:rsidRDefault="00F92B80" w:rsidP="00F36D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92B80" w:rsidRPr="00301F9C" w:rsidTr="00301F9C">
        <w:tc>
          <w:tcPr>
            <w:tcW w:w="505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14" w:type="dxa"/>
              <w:left w:w="29" w:type="dxa"/>
              <w:bottom w:w="14" w:type="dxa"/>
              <w:right w:w="14" w:type="dxa"/>
            </w:tcMar>
            <w:vAlign w:val="center"/>
            <w:hideMark/>
          </w:tcPr>
          <w:p w:rsidR="00F92B80" w:rsidRPr="00301F9C" w:rsidRDefault="00F92B80" w:rsidP="00F36D7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1F9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21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14" w:type="dxa"/>
              <w:left w:w="29" w:type="dxa"/>
              <w:bottom w:w="14" w:type="dxa"/>
              <w:right w:w="14" w:type="dxa"/>
            </w:tcMar>
            <w:vAlign w:val="center"/>
            <w:hideMark/>
          </w:tcPr>
          <w:p w:rsidR="00F92B80" w:rsidRPr="00301F9C" w:rsidRDefault="00F92B80" w:rsidP="00F36D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1F9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Вводное повторение.</w:t>
            </w:r>
          </w:p>
        </w:tc>
        <w:tc>
          <w:tcPr>
            <w:tcW w:w="1282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14" w:type="dxa"/>
              <w:left w:w="29" w:type="dxa"/>
              <w:bottom w:w="14" w:type="dxa"/>
              <w:right w:w="14" w:type="dxa"/>
            </w:tcMar>
            <w:hideMark/>
          </w:tcPr>
          <w:p w:rsidR="00F92B80" w:rsidRPr="00301F9C" w:rsidRDefault="00F92B80" w:rsidP="00F36D7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1F9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</w:t>
            </w:r>
          </w:p>
        </w:tc>
      </w:tr>
      <w:tr w:rsidR="00F92B80" w:rsidRPr="00301F9C" w:rsidTr="00301F9C">
        <w:tc>
          <w:tcPr>
            <w:tcW w:w="505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14" w:type="dxa"/>
              <w:left w:w="29" w:type="dxa"/>
              <w:bottom w:w="14" w:type="dxa"/>
              <w:right w:w="14" w:type="dxa"/>
            </w:tcMar>
            <w:vAlign w:val="center"/>
            <w:hideMark/>
          </w:tcPr>
          <w:p w:rsidR="00F92B80" w:rsidRPr="00301F9C" w:rsidRDefault="00F92B80" w:rsidP="00F36D7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1F9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21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14" w:type="dxa"/>
              <w:left w:w="29" w:type="dxa"/>
              <w:bottom w:w="14" w:type="dxa"/>
              <w:right w:w="14" w:type="dxa"/>
            </w:tcMar>
            <w:vAlign w:val="center"/>
            <w:hideMark/>
          </w:tcPr>
          <w:p w:rsidR="00F92B80" w:rsidRPr="00301F9C" w:rsidRDefault="00F92B80" w:rsidP="00F36D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1F9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Векторы</w:t>
            </w:r>
          </w:p>
        </w:tc>
        <w:tc>
          <w:tcPr>
            <w:tcW w:w="1282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14" w:type="dxa"/>
              <w:left w:w="29" w:type="dxa"/>
              <w:bottom w:w="14" w:type="dxa"/>
              <w:right w:w="14" w:type="dxa"/>
            </w:tcMar>
            <w:hideMark/>
          </w:tcPr>
          <w:p w:rsidR="00F92B80" w:rsidRPr="00301F9C" w:rsidRDefault="00F92B80" w:rsidP="00F36D7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1F9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11</w:t>
            </w:r>
          </w:p>
        </w:tc>
      </w:tr>
      <w:tr w:rsidR="00F92B80" w:rsidRPr="00301F9C" w:rsidTr="00301F9C">
        <w:trPr>
          <w:trHeight w:val="100"/>
        </w:trPr>
        <w:tc>
          <w:tcPr>
            <w:tcW w:w="505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14" w:type="dxa"/>
              <w:left w:w="29" w:type="dxa"/>
              <w:bottom w:w="14" w:type="dxa"/>
              <w:right w:w="14" w:type="dxa"/>
            </w:tcMar>
            <w:vAlign w:val="center"/>
            <w:hideMark/>
          </w:tcPr>
          <w:p w:rsidR="00F92B80" w:rsidRPr="00301F9C" w:rsidRDefault="00F92B80" w:rsidP="00F36D7D">
            <w:pPr>
              <w:spacing w:after="150" w:line="1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1F9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21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14" w:type="dxa"/>
              <w:left w:w="29" w:type="dxa"/>
              <w:bottom w:w="14" w:type="dxa"/>
              <w:right w:w="14" w:type="dxa"/>
            </w:tcMar>
            <w:vAlign w:val="center"/>
            <w:hideMark/>
          </w:tcPr>
          <w:p w:rsidR="00F92B80" w:rsidRPr="00301F9C" w:rsidRDefault="00F92B80" w:rsidP="00F36D7D">
            <w:pPr>
              <w:spacing w:after="150" w:line="10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1F9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Метод координат</w:t>
            </w:r>
          </w:p>
        </w:tc>
        <w:tc>
          <w:tcPr>
            <w:tcW w:w="1282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14" w:type="dxa"/>
              <w:left w:w="29" w:type="dxa"/>
              <w:bottom w:w="14" w:type="dxa"/>
              <w:right w:w="14" w:type="dxa"/>
            </w:tcMar>
            <w:hideMark/>
          </w:tcPr>
          <w:p w:rsidR="00F92B80" w:rsidRPr="00301F9C" w:rsidRDefault="00F92B80" w:rsidP="00F36D7D">
            <w:pPr>
              <w:spacing w:after="150" w:line="1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1F9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12</w:t>
            </w:r>
          </w:p>
        </w:tc>
      </w:tr>
      <w:tr w:rsidR="00F92B80" w:rsidRPr="00301F9C" w:rsidTr="00301F9C">
        <w:tc>
          <w:tcPr>
            <w:tcW w:w="505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14" w:type="dxa"/>
              <w:left w:w="29" w:type="dxa"/>
              <w:bottom w:w="14" w:type="dxa"/>
              <w:right w:w="14" w:type="dxa"/>
            </w:tcMar>
            <w:vAlign w:val="center"/>
            <w:hideMark/>
          </w:tcPr>
          <w:p w:rsidR="00F92B80" w:rsidRPr="00301F9C" w:rsidRDefault="00F92B80" w:rsidP="00F36D7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1F9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21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14" w:type="dxa"/>
              <w:left w:w="29" w:type="dxa"/>
              <w:bottom w:w="14" w:type="dxa"/>
              <w:right w:w="14" w:type="dxa"/>
            </w:tcMar>
            <w:vAlign w:val="center"/>
            <w:hideMark/>
          </w:tcPr>
          <w:p w:rsidR="00F92B80" w:rsidRPr="00301F9C" w:rsidRDefault="00F92B80" w:rsidP="00F36D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1F9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Соотношения между сторонами и углами треугольника. Скалярное произведение векторов.</w:t>
            </w:r>
          </w:p>
        </w:tc>
        <w:tc>
          <w:tcPr>
            <w:tcW w:w="1282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14" w:type="dxa"/>
              <w:left w:w="29" w:type="dxa"/>
              <w:bottom w:w="14" w:type="dxa"/>
              <w:right w:w="14" w:type="dxa"/>
            </w:tcMar>
            <w:hideMark/>
          </w:tcPr>
          <w:p w:rsidR="00F92B80" w:rsidRPr="00301F9C" w:rsidRDefault="00F92B80" w:rsidP="00F36D7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1F9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19</w:t>
            </w:r>
          </w:p>
        </w:tc>
      </w:tr>
      <w:tr w:rsidR="00F92B80" w:rsidRPr="00301F9C" w:rsidTr="00301F9C">
        <w:tc>
          <w:tcPr>
            <w:tcW w:w="505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14" w:type="dxa"/>
              <w:left w:w="29" w:type="dxa"/>
              <w:bottom w:w="14" w:type="dxa"/>
              <w:right w:w="14" w:type="dxa"/>
            </w:tcMar>
            <w:vAlign w:val="center"/>
            <w:hideMark/>
          </w:tcPr>
          <w:p w:rsidR="00F92B80" w:rsidRPr="00301F9C" w:rsidRDefault="00F92B80" w:rsidP="00F36D7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1F9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321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14" w:type="dxa"/>
              <w:left w:w="29" w:type="dxa"/>
              <w:bottom w:w="14" w:type="dxa"/>
              <w:right w:w="14" w:type="dxa"/>
            </w:tcMar>
            <w:vAlign w:val="center"/>
            <w:hideMark/>
          </w:tcPr>
          <w:p w:rsidR="00F92B80" w:rsidRPr="00301F9C" w:rsidRDefault="00F92B80" w:rsidP="00F36D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1F9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Длина окружности и площадь круга</w:t>
            </w:r>
          </w:p>
        </w:tc>
        <w:tc>
          <w:tcPr>
            <w:tcW w:w="1282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14" w:type="dxa"/>
              <w:left w:w="29" w:type="dxa"/>
              <w:bottom w:w="14" w:type="dxa"/>
              <w:right w:w="14" w:type="dxa"/>
            </w:tcMar>
            <w:hideMark/>
          </w:tcPr>
          <w:p w:rsidR="00F92B80" w:rsidRPr="00301F9C" w:rsidRDefault="00F92B80" w:rsidP="00F36D7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1F9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12</w:t>
            </w:r>
          </w:p>
        </w:tc>
      </w:tr>
      <w:tr w:rsidR="00F92B80" w:rsidRPr="00301F9C" w:rsidTr="00301F9C">
        <w:tc>
          <w:tcPr>
            <w:tcW w:w="505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14" w:type="dxa"/>
              <w:left w:w="29" w:type="dxa"/>
              <w:bottom w:w="14" w:type="dxa"/>
              <w:right w:w="14" w:type="dxa"/>
            </w:tcMar>
            <w:vAlign w:val="center"/>
            <w:hideMark/>
          </w:tcPr>
          <w:p w:rsidR="00F92B80" w:rsidRPr="00301F9C" w:rsidRDefault="00F92B80" w:rsidP="00F36D7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1F9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321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14" w:type="dxa"/>
              <w:left w:w="29" w:type="dxa"/>
              <w:bottom w:w="14" w:type="dxa"/>
              <w:right w:w="14" w:type="dxa"/>
            </w:tcMar>
            <w:vAlign w:val="center"/>
            <w:hideMark/>
          </w:tcPr>
          <w:p w:rsidR="00F92B80" w:rsidRPr="00301F9C" w:rsidRDefault="00F92B80" w:rsidP="00F36D7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1F9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Движение</w:t>
            </w:r>
          </w:p>
        </w:tc>
        <w:tc>
          <w:tcPr>
            <w:tcW w:w="1282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14" w:type="dxa"/>
              <w:left w:w="29" w:type="dxa"/>
              <w:bottom w:w="14" w:type="dxa"/>
              <w:right w:w="14" w:type="dxa"/>
            </w:tcMar>
            <w:hideMark/>
          </w:tcPr>
          <w:p w:rsidR="00F92B80" w:rsidRPr="00301F9C" w:rsidRDefault="00F92B80" w:rsidP="00F36D7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1F9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</w:t>
            </w:r>
          </w:p>
        </w:tc>
      </w:tr>
      <w:tr w:rsidR="00301F9C" w:rsidRPr="00301F9C" w:rsidTr="00301F9C">
        <w:tc>
          <w:tcPr>
            <w:tcW w:w="505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14" w:type="dxa"/>
              <w:left w:w="29" w:type="dxa"/>
              <w:bottom w:w="14" w:type="dxa"/>
              <w:right w:w="14" w:type="dxa"/>
            </w:tcMar>
            <w:vAlign w:val="center"/>
            <w:hideMark/>
          </w:tcPr>
          <w:p w:rsidR="00301F9C" w:rsidRPr="00301F9C" w:rsidRDefault="00301F9C" w:rsidP="00301F9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321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14" w:type="dxa"/>
              <w:left w:w="29" w:type="dxa"/>
              <w:bottom w:w="14" w:type="dxa"/>
              <w:right w:w="14" w:type="dxa"/>
            </w:tcMar>
            <w:vAlign w:val="center"/>
            <w:hideMark/>
          </w:tcPr>
          <w:p w:rsidR="00301F9C" w:rsidRPr="00301F9C" w:rsidRDefault="00301F9C" w:rsidP="00F36D7D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Начальные сведения  стереометрии</w:t>
            </w:r>
          </w:p>
        </w:tc>
        <w:tc>
          <w:tcPr>
            <w:tcW w:w="1282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14" w:type="dxa"/>
              <w:left w:w="29" w:type="dxa"/>
              <w:bottom w:w="14" w:type="dxa"/>
              <w:right w:w="14" w:type="dxa"/>
            </w:tcMar>
            <w:hideMark/>
          </w:tcPr>
          <w:p w:rsidR="00301F9C" w:rsidRPr="00301F9C" w:rsidRDefault="00301F9C" w:rsidP="00F36D7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6</w:t>
            </w:r>
          </w:p>
        </w:tc>
      </w:tr>
      <w:tr w:rsidR="00F92B80" w:rsidRPr="00301F9C" w:rsidTr="00301F9C">
        <w:tc>
          <w:tcPr>
            <w:tcW w:w="505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14" w:type="dxa"/>
              <w:left w:w="29" w:type="dxa"/>
              <w:bottom w:w="14" w:type="dxa"/>
              <w:right w:w="14" w:type="dxa"/>
            </w:tcMar>
            <w:vAlign w:val="center"/>
            <w:hideMark/>
          </w:tcPr>
          <w:p w:rsidR="00F92B80" w:rsidRPr="00301F9C" w:rsidRDefault="00F92B80" w:rsidP="00F36D7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21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14" w:type="dxa"/>
              <w:left w:w="29" w:type="dxa"/>
              <w:bottom w:w="14" w:type="dxa"/>
              <w:right w:w="14" w:type="dxa"/>
            </w:tcMar>
            <w:vAlign w:val="center"/>
            <w:hideMark/>
          </w:tcPr>
          <w:p w:rsidR="00F92B80" w:rsidRPr="00301F9C" w:rsidRDefault="00F92B80" w:rsidP="00F36D7D">
            <w:pPr>
              <w:spacing w:after="15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1F9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Итого:</w:t>
            </w:r>
          </w:p>
        </w:tc>
        <w:tc>
          <w:tcPr>
            <w:tcW w:w="1282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14" w:type="dxa"/>
              <w:left w:w="29" w:type="dxa"/>
              <w:bottom w:w="14" w:type="dxa"/>
              <w:right w:w="14" w:type="dxa"/>
            </w:tcMar>
            <w:hideMark/>
          </w:tcPr>
          <w:p w:rsidR="00F92B80" w:rsidRPr="00301F9C" w:rsidRDefault="00F92B80" w:rsidP="00F36D7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1F9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6</w:t>
            </w:r>
            <w:r w:rsidR="00301F9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8</w:t>
            </w:r>
          </w:p>
        </w:tc>
      </w:tr>
    </w:tbl>
    <w:p w:rsidR="00301F9C" w:rsidRDefault="00301F9C" w:rsidP="00301F9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01F9C" w:rsidRPr="00301F9C" w:rsidRDefault="00301F9C" w:rsidP="00301F9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1F9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1</w:t>
      </w:r>
    </w:p>
    <w:p w:rsidR="00301F9C" w:rsidRPr="00301F9C" w:rsidRDefault="00301F9C" w:rsidP="00301F9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1F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Лист корректировки рабочей программы на  2020-2021 учебный год.   В связи с увеличением каникул во время неблагоприятной эпидемиологической ситуации, связанной с распространением новой </w:t>
      </w:r>
      <w:proofErr w:type="spellStart"/>
      <w:r w:rsidRPr="00301F9C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короновирусной</w:t>
      </w:r>
      <w:proofErr w:type="spellEnd"/>
      <w:r w:rsidRPr="00301F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инфекции (</w:t>
      </w:r>
      <w:r w:rsidRPr="00301F9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COVID</w:t>
      </w:r>
      <w:r w:rsidRPr="00301F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-19) и на основании приказа №474 от 09.12.2020г. «О корректировке рабочих программ, календарных учебных графиков, учебных планов в МБОУ Лицее №2 Купинского района в период повышенной готовности». </w:t>
      </w:r>
    </w:p>
    <w:p w:rsidR="00301F9C" w:rsidRPr="00301F9C" w:rsidRDefault="00301F9C" w:rsidP="00301F9C">
      <w:pPr>
        <w:tabs>
          <w:tab w:val="left" w:pos="859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1F9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301F9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301F9C" w:rsidRPr="00301F9C" w:rsidRDefault="00301F9C" w:rsidP="00301F9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1F9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В соответствии с программой на изучение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геометрии</w:t>
      </w:r>
      <w:r w:rsidRPr="00301F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301F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классе  отводится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68</w:t>
      </w:r>
      <w:r w:rsidRPr="00301F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часов, из расчета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34</w:t>
      </w:r>
      <w:r w:rsidRPr="00301F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недель по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301F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часов в неделю. В связи с увеличением каникул, возникла необходимость в сокращении программного материала 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301F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часов. Тем самым на освоение программного материала по предмету "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Геометрия</w:t>
      </w:r>
      <w:r w:rsidRPr="00301F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" 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9 </w:t>
      </w:r>
      <w:r w:rsidRPr="00301F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классе  приходится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62 часа</w:t>
      </w:r>
      <w:r w:rsidRPr="00301F9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36D7D" w:rsidRPr="00301F9C" w:rsidRDefault="00F36D7D" w:rsidP="00F36D7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W w:w="4691" w:type="pct"/>
        <w:shd w:val="clear" w:color="auto" w:fill="FFFFFF"/>
        <w:tblCellMar>
          <w:top w:w="10" w:type="dxa"/>
          <w:left w:w="10" w:type="dxa"/>
          <w:bottom w:w="10" w:type="dxa"/>
          <w:right w:w="10" w:type="dxa"/>
        </w:tblCellMar>
        <w:tblLook w:val="04A0"/>
      </w:tblPr>
      <w:tblGrid>
        <w:gridCol w:w="890"/>
        <w:gridCol w:w="5668"/>
        <w:gridCol w:w="2259"/>
      </w:tblGrid>
      <w:tr w:rsidR="00301F9C" w:rsidRPr="00301F9C" w:rsidTr="00AF1D49">
        <w:trPr>
          <w:trHeight w:val="472"/>
        </w:trPr>
        <w:tc>
          <w:tcPr>
            <w:tcW w:w="505" w:type="pct"/>
            <w:vMerge w:val="restart"/>
            <w:tcBorders>
              <w:top w:val="single" w:sz="6" w:space="0" w:color="000001"/>
              <w:left w:val="single" w:sz="6" w:space="0" w:color="000001"/>
              <w:bottom w:val="nil"/>
              <w:right w:val="single" w:sz="6" w:space="0" w:color="000001"/>
            </w:tcBorders>
            <w:shd w:val="clear" w:color="auto" w:fill="FFFFFF"/>
            <w:tcMar>
              <w:top w:w="14" w:type="dxa"/>
              <w:left w:w="29" w:type="dxa"/>
              <w:bottom w:w="0" w:type="dxa"/>
              <w:right w:w="14" w:type="dxa"/>
            </w:tcMar>
            <w:vAlign w:val="center"/>
            <w:hideMark/>
          </w:tcPr>
          <w:p w:rsidR="00301F9C" w:rsidRPr="00301F9C" w:rsidRDefault="00301F9C" w:rsidP="00AF1D4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bookmarkStart w:id="0" w:name="_GoBack"/>
            <w:bookmarkEnd w:id="0"/>
            <w:r w:rsidRPr="00301F9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Раздел</w:t>
            </w:r>
          </w:p>
        </w:tc>
        <w:tc>
          <w:tcPr>
            <w:tcW w:w="3214" w:type="pct"/>
            <w:vMerge w:val="restart"/>
            <w:tcBorders>
              <w:top w:val="single" w:sz="6" w:space="0" w:color="000001"/>
              <w:left w:val="single" w:sz="6" w:space="0" w:color="000001"/>
              <w:bottom w:val="nil"/>
              <w:right w:val="single" w:sz="6" w:space="0" w:color="000001"/>
            </w:tcBorders>
            <w:shd w:val="clear" w:color="auto" w:fill="FFFFFF"/>
            <w:tcMar>
              <w:top w:w="14" w:type="dxa"/>
              <w:left w:w="29" w:type="dxa"/>
              <w:bottom w:w="0" w:type="dxa"/>
              <w:right w:w="14" w:type="dxa"/>
            </w:tcMar>
            <w:vAlign w:val="center"/>
            <w:hideMark/>
          </w:tcPr>
          <w:p w:rsidR="00301F9C" w:rsidRPr="00301F9C" w:rsidRDefault="00301F9C" w:rsidP="00AF1D4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1F9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Тема раздела</w:t>
            </w:r>
          </w:p>
        </w:tc>
        <w:tc>
          <w:tcPr>
            <w:tcW w:w="1282" w:type="pct"/>
            <w:vMerge w:val="restart"/>
            <w:tcBorders>
              <w:top w:val="single" w:sz="6" w:space="0" w:color="000001"/>
              <w:left w:val="single" w:sz="6" w:space="0" w:color="000001"/>
              <w:bottom w:val="nil"/>
              <w:right w:val="single" w:sz="6" w:space="0" w:color="000001"/>
            </w:tcBorders>
            <w:shd w:val="clear" w:color="auto" w:fill="FFFFFF"/>
            <w:tcMar>
              <w:top w:w="14" w:type="dxa"/>
              <w:left w:w="29" w:type="dxa"/>
              <w:bottom w:w="0" w:type="dxa"/>
              <w:right w:w="14" w:type="dxa"/>
            </w:tcMar>
            <w:vAlign w:val="center"/>
            <w:hideMark/>
          </w:tcPr>
          <w:p w:rsidR="00301F9C" w:rsidRPr="00301F9C" w:rsidRDefault="00301F9C" w:rsidP="00AF1D49">
            <w:pPr>
              <w:spacing w:after="150" w:line="240" w:lineRule="auto"/>
              <w:ind w:left="1162" w:hanging="1162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1F9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Количество часов</w:t>
            </w:r>
          </w:p>
        </w:tc>
      </w:tr>
      <w:tr w:rsidR="00301F9C" w:rsidRPr="00301F9C" w:rsidTr="00AF1D49">
        <w:trPr>
          <w:trHeight w:val="322"/>
        </w:trPr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nil"/>
              <w:right w:val="single" w:sz="6" w:space="0" w:color="000001"/>
            </w:tcBorders>
            <w:shd w:val="clear" w:color="auto" w:fill="FFFFFF"/>
            <w:vAlign w:val="center"/>
            <w:hideMark/>
          </w:tcPr>
          <w:p w:rsidR="00301F9C" w:rsidRPr="00301F9C" w:rsidRDefault="00301F9C" w:rsidP="00AF1D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214" w:type="pct"/>
            <w:vMerge/>
            <w:tcBorders>
              <w:top w:val="single" w:sz="6" w:space="0" w:color="000001"/>
              <w:left w:val="single" w:sz="6" w:space="0" w:color="000001"/>
              <w:bottom w:val="nil"/>
              <w:right w:val="single" w:sz="6" w:space="0" w:color="000001"/>
            </w:tcBorders>
            <w:shd w:val="clear" w:color="auto" w:fill="FFFFFF"/>
            <w:vAlign w:val="center"/>
            <w:hideMark/>
          </w:tcPr>
          <w:p w:rsidR="00301F9C" w:rsidRPr="00301F9C" w:rsidRDefault="00301F9C" w:rsidP="00AF1D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82" w:type="pct"/>
            <w:vMerge/>
            <w:tcBorders>
              <w:top w:val="single" w:sz="6" w:space="0" w:color="000001"/>
              <w:left w:val="single" w:sz="6" w:space="0" w:color="000001"/>
              <w:bottom w:val="nil"/>
              <w:right w:val="single" w:sz="6" w:space="0" w:color="000001"/>
            </w:tcBorders>
            <w:shd w:val="clear" w:color="auto" w:fill="FFFFFF"/>
            <w:vAlign w:val="center"/>
            <w:hideMark/>
          </w:tcPr>
          <w:p w:rsidR="00301F9C" w:rsidRPr="00301F9C" w:rsidRDefault="00301F9C" w:rsidP="00AF1D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01F9C" w:rsidRPr="00301F9C" w:rsidTr="00AF1D49">
        <w:tc>
          <w:tcPr>
            <w:tcW w:w="505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14" w:type="dxa"/>
              <w:left w:w="29" w:type="dxa"/>
              <w:bottom w:w="14" w:type="dxa"/>
              <w:right w:w="14" w:type="dxa"/>
            </w:tcMar>
            <w:vAlign w:val="center"/>
            <w:hideMark/>
          </w:tcPr>
          <w:p w:rsidR="00301F9C" w:rsidRPr="00301F9C" w:rsidRDefault="00301F9C" w:rsidP="00AF1D4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1F9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21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14" w:type="dxa"/>
              <w:left w:w="29" w:type="dxa"/>
              <w:bottom w:w="14" w:type="dxa"/>
              <w:right w:w="14" w:type="dxa"/>
            </w:tcMar>
            <w:vAlign w:val="center"/>
            <w:hideMark/>
          </w:tcPr>
          <w:p w:rsidR="00301F9C" w:rsidRPr="00301F9C" w:rsidRDefault="00301F9C" w:rsidP="00AF1D4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1F9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Вводное повторение.</w:t>
            </w:r>
          </w:p>
        </w:tc>
        <w:tc>
          <w:tcPr>
            <w:tcW w:w="1282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14" w:type="dxa"/>
              <w:left w:w="29" w:type="dxa"/>
              <w:bottom w:w="14" w:type="dxa"/>
              <w:right w:w="14" w:type="dxa"/>
            </w:tcMar>
            <w:hideMark/>
          </w:tcPr>
          <w:p w:rsidR="00301F9C" w:rsidRPr="00301F9C" w:rsidRDefault="00301F9C" w:rsidP="00AF1D4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1F9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</w:t>
            </w:r>
          </w:p>
        </w:tc>
      </w:tr>
      <w:tr w:rsidR="00301F9C" w:rsidRPr="00301F9C" w:rsidTr="00AF1D49">
        <w:tc>
          <w:tcPr>
            <w:tcW w:w="505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14" w:type="dxa"/>
              <w:left w:w="29" w:type="dxa"/>
              <w:bottom w:w="14" w:type="dxa"/>
              <w:right w:w="14" w:type="dxa"/>
            </w:tcMar>
            <w:vAlign w:val="center"/>
            <w:hideMark/>
          </w:tcPr>
          <w:p w:rsidR="00301F9C" w:rsidRPr="00301F9C" w:rsidRDefault="00301F9C" w:rsidP="00AF1D4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1F9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21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14" w:type="dxa"/>
              <w:left w:w="29" w:type="dxa"/>
              <w:bottom w:w="14" w:type="dxa"/>
              <w:right w:w="14" w:type="dxa"/>
            </w:tcMar>
            <w:vAlign w:val="center"/>
            <w:hideMark/>
          </w:tcPr>
          <w:p w:rsidR="00301F9C" w:rsidRPr="00301F9C" w:rsidRDefault="00301F9C" w:rsidP="00AF1D4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1F9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Векторы</w:t>
            </w:r>
          </w:p>
        </w:tc>
        <w:tc>
          <w:tcPr>
            <w:tcW w:w="1282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14" w:type="dxa"/>
              <w:left w:w="29" w:type="dxa"/>
              <w:bottom w:w="14" w:type="dxa"/>
              <w:right w:w="14" w:type="dxa"/>
            </w:tcMar>
            <w:hideMark/>
          </w:tcPr>
          <w:p w:rsidR="00301F9C" w:rsidRPr="00301F9C" w:rsidRDefault="00301F9C" w:rsidP="00AF1D4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1F9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11</w:t>
            </w:r>
          </w:p>
        </w:tc>
      </w:tr>
      <w:tr w:rsidR="00301F9C" w:rsidRPr="00301F9C" w:rsidTr="00AF1D49">
        <w:trPr>
          <w:trHeight w:val="100"/>
        </w:trPr>
        <w:tc>
          <w:tcPr>
            <w:tcW w:w="505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14" w:type="dxa"/>
              <w:left w:w="29" w:type="dxa"/>
              <w:bottom w:w="14" w:type="dxa"/>
              <w:right w:w="14" w:type="dxa"/>
            </w:tcMar>
            <w:vAlign w:val="center"/>
            <w:hideMark/>
          </w:tcPr>
          <w:p w:rsidR="00301F9C" w:rsidRPr="00301F9C" w:rsidRDefault="00301F9C" w:rsidP="00AF1D49">
            <w:pPr>
              <w:spacing w:after="150" w:line="1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1F9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21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14" w:type="dxa"/>
              <w:left w:w="29" w:type="dxa"/>
              <w:bottom w:w="14" w:type="dxa"/>
              <w:right w:w="14" w:type="dxa"/>
            </w:tcMar>
            <w:vAlign w:val="center"/>
            <w:hideMark/>
          </w:tcPr>
          <w:p w:rsidR="00301F9C" w:rsidRPr="00301F9C" w:rsidRDefault="00301F9C" w:rsidP="00AF1D49">
            <w:pPr>
              <w:spacing w:after="150" w:line="10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1F9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Метод координат</w:t>
            </w:r>
          </w:p>
        </w:tc>
        <w:tc>
          <w:tcPr>
            <w:tcW w:w="1282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14" w:type="dxa"/>
              <w:left w:w="29" w:type="dxa"/>
              <w:bottom w:w="14" w:type="dxa"/>
              <w:right w:w="14" w:type="dxa"/>
            </w:tcMar>
            <w:hideMark/>
          </w:tcPr>
          <w:p w:rsidR="00301F9C" w:rsidRPr="00301F9C" w:rsidRDefault="00301F9C" w:rsidP="00AF1D49">
            <w:pPr>
              <w:spacing w:after="150" w:line="1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1F9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12</w:t>
            </w:r>
          </w:p>
        </w:tc>
      </w:tr>
      <w:tr w:rsidR="00301F9C" w:rsidRPr="00301F9C" w:rsidTr="00AF1D49">
        <w:tc>
          <w:tcPr>
            <w:tcW w:w="505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14" w:type="dxa"/>
              <w:left w:w="29" w:type="dxa"/>
              <w:bottom w:w="14" w:type="dxa"/>
              <w:right w:w="14" w:type="dxa"/>
            </w:tcMar>
            <w:vAlign w:val="center"/>
            <w:hideMark/>
          </w:tcPr>
          <w:p w:rsidR="00301F9C" w:rsidRPr="00301F9C" w:rsidRDefault="00301F9C" w:rsidP="00AF1D4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1F9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21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14" w:type="dxa"/>
              <w:left w:w="29" w:type="dxa"/>
              <w:bottom w:w="14" w:type="dxa"/>
              <w:right w:w="14" w:type="dxa"/>
            </w:tcMar>
            <w:vAlign w:val="center"/>
            <w:hideMark/>
          </w:tcPr>
          <w:p w:rsidR="00301F9C" w:rsidRPr="00301F9C" w:rsidRDefault="00301F9C" w:rsidP="00AF1D4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1F9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Соотношения между сторонами и углами треугольника. Скалярное произведение векторов.</w:t>
            </w:r>
          </w:p>
        </w:tc>
        <w:tc>
          <w:tcPr>
            <w:tcW w:w="1282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14" w:type="dxa"/>
              <w:left w:w="29" w:type="dxa"/>
              <w:bottom w:w="14" w:type="dxa"/>
              <w:right w:w="14" w:type="dxa"/>
            </w:tcMar>
            <w:hideMark/>
          </w:tcPr>
          <w:p w:rsidR="00301F9C" w:rsidRPr="00301F9C" w:rsidRDefault="00301F9C" w:rsidP="00AF1D4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1F9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19</w:t>
            </w:r>
          </w:p>
        </w:tc>
      </w:tr>
      <w:tr w:rsidR="00301F9C" w:rsidRPr="00301F9C" w:rsidTr="00AF1D49">
        <w:tc>
          <w:tcPr>
            <w:tcW w:w="505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14" w:type="dxa"/>
              <w:left w:w="29" w:type="dxa"/>
              <w:bottom w:w="14" w:type="dxa"/>
              <w:right w:w="14" w:type="dxa"/>
            </w:tcMar>
            <w:vAlign w:val="center"/>
            <w:hideMark/>
          </w:tcPr>
          <w:p w:rsidR="00301F9C" w:rsidRPr="00301F9C" w:rsidRDefault="00301F9C" w:rsidP="00AF1D4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1F9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321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14" w:type="dxa"/>
              <w:left w:w="29" w:type="dxa"/>
              <w:bottom w:w="14" w:type="dxa"/>
              <w:right w:w="14" w:type="dxa"/>
            </w:tcMar>
            <w:vAlign w:val="center"/>
            <w:hideMark/>
          </w:tcPr>
          <w:p w:rsidR="00301F9C" w:rsidRPr="00301F9C" w:rsidRDefault="00301F9C" w:rsidP="00AF1D4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1F9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Длина окружности и площадь круга</w:t>
            </w:r>
          </w:p>
        </w:tc>
        <w:tc>
          <w:tcPr>
            <w:tcW w:w="1282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14" w:type="dxa"/>
              <w:left w:w="29" w:type="dxa"/>
              <w:bottom w:w="14" w:type="dxa"/>
              <w:right w:w="14" w:type="dxa"/>
            </w:tcMar>
            <w:hideMark/>
          </w:tcPr>
          <w:p w:rsidR="00301F9C" w:rsidRPr="00301F9C" w:rsidRDefault="00301F9C" w:rsidP="00AF1D4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1F9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12</w:t>
            </w:r>
          </w:p>
        </w:tc>
      </w:tr>
      <w:tr w:rsidR="00301F9C" w:rsidRPr="00301F9C" w:rsidTr="00AF1D49">
        <w:tc>
          <w:tcPr>
            <w:tcW w:w="505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14" w:type="dxa"/>
              <w:left w:w="29" w:type="dxa"/>
              <w:bottom w:w="14" w:type="dxa"/>
              <w:right w:w="14" w:type="dxa"/>
            </w:tcMar>
            <w:vAlign w:val="center"/>
            <w:hideMark/>
          </w:tcPr>
          <w:p w:rsidR="00301F9C" w:rsidRPr="00301F9C" w:rsidRDefault="00301F9C" w:rsidP="00AF1D4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1F9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321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14" w:type="dxa"/>
              <w:left w:w="29" w:type="dxa"/>
              <w:bottom w:w="14" w:type="dxa"/>
              <w:right w:w="14" w:type="dxa"/>
            </w:tcMar>
            <w:vAlign w:val="center"/>
            <w:hideMark/>
          </w:tcPr>
          <w:p w:rsidR="00301F9C" w:rsidRPr="00301F9C" w:rsidRDefault="00301F9C" w:rsidP="00AF1D4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1F9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Движение</w:t>
            </w:r>
          </w:p>
        </w:tc>
        <w:tc>
          <w:tcPr>
            <w:tcW w:w="1282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14" w:type="dxa"/>
              <w:left w:w="29" w:type="dxa"/>
              <w:bottom w:w="14" w:type="dxa"/>
              <w:right w:w="14" w:type="dxa"/>
            </w:tcMar>
            <w:hideMark/>
          </w:tcPr>
          <w:p w:rsidR="00301F9C" w:rsidRPr="00301F9C" w:rsidRDefault="00301F9C" w:rsidP="00AF1D4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1F9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</w:t>
            </w:r>
          </w:p>
        </w:tc>
      </w:tr>
      <w:tr w:rsidR="00301F9C" w:rsidRPr="00301F9C" w:rsidTr="00AF1D49">
        <w:tc>
          <w:tcPr>
            <w:tcW w:w="505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14" w:type="dxa"/>
              <w:left w:w="29" w:type="dxa"/>
              <w:bottom w:w="14" w:type="dxa"/>
              <w:right w:w="14" w:type="dxa"/>
            </w:tcMar>
            <w:vAlign w:val="center"/>
            <w:hideMark/>
          </w:tcPr>
          <w:p w:rsidR="00301F9C" w:rsidRPr="00301F9C" w:rsidRDefault="00301F9C" w:rsidP="00AF1D4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21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14" w:type="dxa"/>
              <w:left w:w="29" w:type="dxa"/>
              <w:bottom w:w="14" w:type="dxa"/>
              <w:right w:w="14" w:type="dxa"/>
            </w:tcMar>
            <w:vAlign w:val="center"/>
            <w:hideMark/>
          </w:tcPr>
          <w:p w:rsidR="00301F9C" w:rsidRPr="00301F9C" w:rsidRDefault="00301F9C" w:rsidP="00AF1D49">
            <w:pPr>
              <w:spacing w:after="15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1F9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Итого:</w:t>
            </w:r>
          </w:p>
        </w:tc>
        <w:tc>
          <w:tcPr>
            <w:tcW w:w="1282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14" w:type="dxa"/>
              <w:left w:w="29" w:type="dxa"/>
              <w:bottom w:w="14" w:type="dxa"/>
              <w:right w:w="14" w:type="dxa"/>
            </w:tcMar>
            <w:hideMark/>
          </w:tcPr>
          <w:p w:rsidR="00301F9C" w:rsidRPr="00301F9C" w:rsidRDefault="00301F9C" w:rsidP="00AF1D4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1F9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62</w:t>
            </w:r>
          </w:p>
        </w:tc>
      </w:tr>
    </w:tbl>
    <w:p w:rsidR="0004117B" w:rsidRPr="00301F9C" w:rsidRDefault="0004117B">
      <w:pPr>
        <w:rPr>
          <w:rFonts w:ascii="Times New Roman" w:hAnsi="Times New Roman" w:cs="Times New Roman"/>
          <w:sz w:val="28"/>
          <w:szCs w:val="28"/>
        </w:rPr>
      </w:pPr>
    </w:p>
    <w:sectPr w:rsidR="0004117B" w:rsidRPr="00301F9C" w:rsidSect="00963D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2727FA"/>
    <w:multiLevelType w:val="multilevel"/>
    <w:tmpl w:val="9C085E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3E931C2"/>
    <w:multiLevelType w:val="multilevel"/>
    <w:tmpl w:val="52F4D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2C53F41"/>
    <w:multiLevelType w:val="multilevel"/>
    <w:tmpl w:val="B0FE70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3FA20CF"/>
    <w:multiLevelType w:val="multilevel"/>
    <w:tmpl w:val="A7B2DC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6C37A16"/>
    <w:multiLevelType w:val="multilevel"/>
    <w:tmpl w:val="F3AED9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1347B13"/>
    <w:multiLevelType w:val="multilevel"/>
    <w:tmpl w:val="D3E812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1B66EAB"/>
    <w:multiLevelType w:val="multilevel"/>
    <w:tmpl w:val="DD1AC4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9E87048"/>
    <w:multiLevelType w:val="multilevel"/>
    <w:tmpl w:val="922AB9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A9311A5"/>
    <w:multiLevelType w:val="multilevel"/>
    <w:tmpl w:val="4A8652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36147CD"/>
    <w:multiLevelType w:val="multilevel"/>
    <w:tmpl w:val="8438F5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D3C5E10"/>
    <w:multiLevelType w:val="multilevel"/>
    <w:tmpl w:val="B3E84A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E9B10B8"/>
    <w:multiLevelType w:val="hybridMultilevel"/>
    <w:tmpl w:val="ECD65238"/>
    <w:lvl w:ilvl="0" w:tplc="45764A0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43D15FCD"/>
    <w:multiLevelType w:val="multilevel"/>
    <w:tmpl w:val="FBFA71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A1D424D"/>
    <w:multiLevelType w:val="multilevel"/>
    <w:tmpl w:val="67EAD8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B362B83"/>
    <w:multiLevelType w:val="multilevel"/>
    <w:tmpl w:val="E708AF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1"/>
  </w:num>
  <w:num w:numId="3">
    <w:abstractNumId w:val="8"/>
  </w:num>
  <w:num w:numId="4">
    <w:abstractNumId w:val="6"/>
  </w:num>
  <w:num w:numId="5">
    <w:abstractNumId w:val="14"/>
  </w:num>
  <w:num w:numId="6">
    <w:abstractNumId w:val="12"/>
  </w:num>
  <w:num w:numId="7">
    <w:abstractNumId w:val="3"/>
  </w:num>
  <w:num w:numId="8">
    <w:abstractNumId w:val="5"/>
  </w:num>
  <w:num w:numId="9">
    <w:abstractNumId w:val="0"/>
  </w:num>
  <w:num w:numId="10">
    <w:abstractNumId w:val="2"/>
  </w:num>
  <w:num w:numId="11">
    <w:abstractNumId w:val="9"/>
  </w:num>
  <w:num w:numId="12">
    <w:abstractNumId w:val="4"/>
  </w:num>
  <w:num w:numId="13">
    <w:abstractNumId w:val="10"/>
  </w:num>
  <w:num w:numId="14">
    <w:abstractNumId w:val="13"/>
  </w:num>
  <w:num w:numId="15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proofState w:spelling="clean" w:grammar="clean"/>
  <w:defaultTabStop w:val="708"/>
  <w:characterSpacingControl w:val="doNotCompress"/>
  <w:compat/>
  <w:rsids>
    <w:rsidRoot w:val="0004117B"/>
    <w:rsid w:val="0004117B"/>
    <w:rsid w:val="00301F9C"/>
    <w:rsid w:val="00942D76"/>
    <w:rsid w:val="00963D39"/>
    <w:rsid w:val="00BF14DD"/>
    <w:rsid w:val="00F36D7D"/>
    <w:rsid w:val="00F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3D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42D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BF14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42D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BF14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912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9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2203</Words>
  <Characters>12561</Characters>
  <Application>Microsoft Office Word</Application>
  <DocSecurity>0</DocSecurity>
  <Lines>104</Lines>
  <Paragraphs>29</Paragraphs>
  <ScaleCrop>false</ScaleCrop>
  <Company>SPecialiST RePack</Company>
  <LinksUpToDate>false</LinksUpToDate>
  <CharactersWithSpaces>14735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Юстус</dc:creator>
  <cp:lastModifiedBy>25</cp:lastModifiedBy>
  <cp:revision>2</cp:revision>
  <dcterms:created xsi:type="dcterms:W3CDTF">2020-12-14T11:14:00Z</dcterms:created>
  <dcterms:modified xsi:type="dcterms:W3CDTF">2020-12-14T11:14:00Z</dcterms:modified>
</cp:coreProperties>
</file>